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93" w:rsidRDefault="00A54193" w:rsidP="00AD784C">
      <w:pPr>
        <w:spacing w:line="288" w:lineRule="auto"/>
        <w:jc w:val="center"/>
        <w:rPr>
          <w:rFonts w:cs="B Zar"/>
          <w:lang w:bidi="fa-IR"/>
        </w:rPr>
      </w:pPr>
    </w:p>
    <w:p w:rsidR="00F77EFC" w:rsidRDefault="00F77EFC" w:rsidP="00AD784C">
      <w:pPr>
        <w:spacing w:line="288" w:lineRule="auto"/>
        <w:jc w:val="center"/>
        <w:rPr>
          <w:rFonts w:cs="B Zar"/>
          <w:rtl/>
          <w:lang w:bidi="fa-IR"/>
        </w:rPr>
      </w:pPr>
    </w:p>
    <w:p w:rsidR="003A0151" w:rsidRPr="00382CD6" w:rsidRDefault="00382CD6" w:rsidP="00AD784C">
      <w:pPr>
        <w:spacing w:line="288" w:lineRule="auto"/>
        <w:jc w:val="center"/>
        <w:rPr>
          <w:rFonts w:cs="B Zar"/>
          <w:rtl/>
          <w:lang w:bidi="fa-IR"/>
        </w:rPr>
      </w:pPr>
      <w:r w:rsidRPr="00382CD6">
        <w:rPr>
          <w:rFonts w:cs="B Zar" w:hint="cs"/>
          <w:rtl/>
          <w:lang w:bidi="fa-IR"/>
        </w:rPr>
        <w:t>بسمه</w:t>
      </w:r>
      <w:r w:rsidR="00AD784C">
        <w:rPr>
          <w:rFonts w:cs="B Zar" w:hint="cs"/>
          <w:rtl/>
          <w:lang w:bidi="fa-IR"/>
        </w:rPr>
        <w:t>‌</w:t>
      </w:r>
      <w:r w:rsidRPr="00382CD6">
        <w:rPr>
          <w:rFonts w:cs="B Zar" w:hint="cs"/>
          <w:rtl/>
          <w:lang w:bidi="fa-IR"/>
        </w:rPr>
        <w:t>تعالی</w:t>
      </w:r>
    </w:p>
    <w:p w:rsidR="002E4210" w:rsidRDefault="002E4210" w:rsidP="00AD784C">
      <w:pPr>
        <w:spacing w:line="288" w:lineRule="auto"/>
        <w:jc w:val="lowKashida"/>
        <w:rPr>
          <w:rFonts w:cs="Titr"/>
          <w:sz w:val="22"/>
          <w:szCs w:val="22"/>
          <w:rtl/>
          <w:lang w:bidi="fa-IR"/>
        </w:rPr>
      </w:pPr>
    </w:p>
    <w:p w:rsidR="00383998" w:rsidRPr="00383998" w:rsidRDefault="003A0151" w:rsidP="00555FE5">
      <w:pPr>
        <w:spacing w:line="288" w:lineRule="auto"/>
        <w:jc w:val="center"/>
        <w:rPr>
          <w:rFonts w:cs="B Titr"/>
          <w:sz w:val="28"/>
          <w:szCs w:val="28"/>
          <w:rtl/>
          <w:lang w:bidi="fa-IR"/>
        </w:rPr>
      </w:pPr>
      <w:r w:rsidRPr="00383998">
        <w:rPr>
          <w:rFonts w:cs="B Titr" w:hint="cs"/>
          <w:sz w:val="28"/>
          <w:szCs w:val="28"/>
          <w:rtl/>
          <w:lang w:bidi="fa-IR"/>
        </w:rPr>
        <w:t>تفاهم</w:t>
      </w:r>
      <w:r w:rsidR="00661F21" w:rsidRPr="00383998">
        <w:rPr>
          <w:rFonts w:cs="B Titr" w:hint="cs"/>
          <w:sz w:val="28"/>
          <w:szCs w:val="28"/>
          <w:rtl/>
          <w:lang w:bidi="fa-IR"/>
        </w:rPr>
        <w:t>‌ن</w:t>
      </w:r>
      <w:r w:rsidRPr="00383998">
        <w:rPr>
          <w:rFonts w:cs="B Titr" w:hint="cs"/>
          <w:sz w:val="28"/>
          <w:szCs w:val="28"/>
          <w:rtl/>
          <w:lang w:bidi="fa-IR"/>
        </w:rPr>
        <w:t xml:space="preserve">امه همکاری بين </w:t>
      </w:r>
    </w:p>
    <w:p w:rsidR="003A0151" w:rsidRPr="00383998" w:rsidRDefault="003B1476" w:rsidP="00FE67E4">
      <w:pPr>
        <w:spacing w:line="288" w:lineRule="auto"/>
        <w:jc w:val="center"/>
        <w:rPr>
          <w:rFonts w:cs="B Titr"/>
          <w:sz w:val="28"/>
          <w:szCs w:val="28"/>
          <w:rtl/>
          <w:lang w:bidi="fa-IR"/>
        </w:rPr>
      </w:pPr>
      <w:r w:rsidRPr="004E7370">
        <w:rPr>
          <w:rFonts w:cs="B Titr" w:hint="cs"/>
          <w:sz w:val="28"/>
          <w:szCs w:val="28"/>
          <w:highlight w:val="yellow"/>
          <w:rtl/>
          <w:lang w:bidi="fa-IR"/>
        </w:rPr>
        <w:t xml:space="preserve">دانشگاه </w:t>
      </w:r>
      <w:r w:rsidR="00FE67E4" w:rsidRPr="004E7370">
        <w:rPr>
          <w:rFonts w:cs="B Titr" w:hint="cs"/>
          <w:sz w:val="28"/>
          <w:szCs w:val="28"/>
          <w:highlight w:val="yellow"/>
          <w:rtl/>
          <w:lang w:bidi="fa-IR"/>
        </w:rPr>
        <w:t>...</w:t>
      </w:r>
      <w:r w:rsidR="00FE67E4">
        <w:rPr>
          <w:rFonts w:cs="B Titr" w:hint="cs"/>
          <w:sz w:val="28"/>
          <w:szCs w:val="28"/>
          <w:rtl/>
          <w:lang w:bidi="fa-IR"/>
        </w:rPr>
        <w:t xml:space="preserve"> </w:t>
      </w:r>
      <w:r w:rsidR="00C72DDC">
        <w:rPr>
          <w:rFonts w:cs="B Titr" w:hint="cs"/>
          <w:sz w:val="28"/>
          <w:szCs w:val="28"/>
          <w:rtl/>
          <w:lang w:bidi="fa-IR"/>
        </w:rPr>
        <w:t xml:space="preserve">و کمیته ملی آیسته ایران </w:t>
      </w:r>
    </w:p>
    <w:p w:rsidR="003A0151" w:rsidRDefault="003A0151" w:rsidP="00AD784C">
      <w:pPr>
        <w:spacing w:line="288" w:lineRule="auto"/>
        <w:jc w:val="lowKashida"/>
        <w:rPr>
          <w:rFonts w:cs="Titr"/>
          <w:sz w:val="22"/>
          <w:szCs w:val="22"/>
          <w:rtl/>
          <w:lang w:bidi="fa-IR"/>
        </w:rPr>
      </w:pPr>
    </w:p>
    <w:p w:rsidR="003A0151" w:rsidRPr="00383998" w:rsidRDefault="008E6A59" w:rsidP="00AD784C">
      <w:pPr>
        <w:spacing w:line="288" w:lineRule="auto"/>
        <w:jc w:val="lowKashida"/>
        <w:rPr>
          <w:rFonts w:cs="B Titr"/>
          <w:b/>
          <w:bCs/>
          <w:sz w:val="28"/>
          <w:szCs w:val="28"/>
          <w:rtl/>
          <w:lang w:bidi="fa-IR"/>
        </w:rPr>
      </w:pPr>
      <w:r w:rsidRPr="008E6A59">
        <w:rPr>
          <w:rFonts w:cs="B Zar" w:hint="cs"/>
          <w:b/>
          <w:bCs/>
          <w:sz w:val="28"/>
          <w:szCs w:val="28"/>
          <w:rtl/>
          <w:lang w:bidi="fa-IR"/>
        </w:rPr>
        <w:t>1</w:t>
      </w:r>
      <w:r w:rsidR="00AD784C" w:rsidRPr="00383998">
        <w:rPr>
          <w:rFonts w:cs="B Titr" w:hint="cs"/>
          <w:b/>
          <w:bCs/>
          <w:sz w:val="28"/>
          <w:szCs w:val="28"/>
          <w:rtl/>
          <w:lang w:bidi="fa-IR"/>
        </w:rPr>
        <w:t xml:space="preserve">- </w:t>
      </w:r>
      <w:r w:rsidR="003A0151" w:rsidRPr="00383998">
        <w:rPr>
          <w:rFonts w:cs="B Titr" w:hint="cs"/>
          <w:b/>
          <w:bCs/>
          <w:sz w:val="28"/>
          <w:szCs w:val="28"/>
          <w:rtl/>
          <w:lang w:bidi="fa-IR"/>
        </w:rPr>
        <w:t>موضوع و طرف</w:t>
      </w:r>
      <w:r w:rsidR="006F3AE9" w:rsidRPr="00383998">
        <w:rPr>
          <w:rFonts w:cs="B Titr" w:hint="cs"/>
          <w:b/>
          <w:bCs/>
          <w:sz w:val="28"/>
          <w:szCs w:val="28"/>
          <w:rtl/>
          <w:lang w:bidi="fa-IR"/>
        </w:rPr>
        <w:t>ي</w:t>
      </w:r>
      <w:r w:rsidR="003A0151" w:rsidRPr="00383998">
        <w:rPr>
          <w:rFonts w:cs="B Titr" w:hint="cs"/>
          <w:b/>
          <w:bCs/>
          <w:sz w:val="28"/>
          <w:szCs w:val="28"/>
          <w:rtl/>
          <w:lang w:bidi="fa-IR"/>
        </w:rPr>
        <w:t>ن تفاهم</w:t>
      </w:r>
      <w:r w:rsidR="00A335A7" w:rsidRPr="00383998">
        <w:rPr>
          <w:rFonts w:cs="B Titr" w:hint="cs"/>
          <w:b/>
          <w:bCs/>
          <w:sz w:val="28"/>
          <w:szCs w:val="28"/>
          <w:rtl/>
          <w:lang w:bidi="fa-IR"/>
        </w:rPr>
        <w:t>‌</w:t>
      </w:r>
      <w:r w:rsidR="003A0151" w:rsidRPr="00383998">
        <w:rPr>
          <w:rFonts w:cs="B Titr" w:hint="cs"/>
          <w:b/>
          <w:bCs/>
          <w:sz w:val="28"/>
          <w:szCs w:val="28"/>
          <w:rtl/>
          <w:lang w:bidi="fa-IR"/>
        </w:rPr>
        <w:t>نامه</w:t>
      </w:r>
    </w:p>
    <w:p w:rsidR="00802152" w:rsidRPr="00AD784C" w:rsidRDefault="003A0151" w:rsidP="0004442A">
      <w:pPr>
        <w:spacing w:line="288" w:lineRule="auto"/>
        <w:jc w:val="lowKashida"/>
        <w:rPr>
          <w:rFonts w:cs="B Zar"/>
          <w:sz w:val="28"/>
          <w:szCs w:val="28"/>
          <w:rtl/>
          <w:lang w:bidi="fa-IR"/>
        </w:rPr>
      </w:pPr>
      <w:r w:rsidRPr="00AD784C">
        <w:rPr>
          <w:rFonts w:cs="B Zar" w:hint="cs"/>
          <w:sz w:val="28"/>
          <w:szCs w:val="28"/>
          <w:rtl/>
          <w:lang w:bidi="fa-IR"/>
        </w:rPr>
        <w:t>این تفاهم نامه با هدف توسعه ارتباطات و همکاری</w:t>
      </w:r>
      <w:r w:rsidR="00A335A7" w:rsidRPr="00AD784C">
        <w:rPr>
          <w:rFonts w:cs="B Zar" w:hint="cs"/>
          <w:sz w:val="28"/>
          <w:szCs w:val="28"/>
          <w:rtl/>
          <w:lang w:bidi="fa-IR"/>
        </w:rPr>
        <w:t>‌</w:t>
      </w:r>
      <w:r w:rsidRPr="00AD784C">
        <w:rPr>
          <w:rFonts w:cs="B Zar" w:hint="cs"/>
          <w:sz w:val="28"/>
          <w:szCs w:val="28"/>
          <w:rtl/>
          <w:lang w:bidi="fa-IR"/>
        </w:rPr>
        <w:t xml:space="preserve">های </w:t>
      </w:r>
      <w:r w:rsidR="009B1D97">
        <w:rPr>
          <w:rFonts w:cs="B Zar" w:hint="cs"/>
          <w:sz w:val="28"/>
          <w:szCs w:val="28"/>
          <w:rtl/>
          <w:lang w:bidi="fa-IR"/>
        </w:rPr>
        <w:t>میان</w:t>
      </w:r>
      <w:r w:rsidR="00BF42CD">
        <w:rPr>
          <w:rFonts w:cs="B Zar"/>
          <w:sz w:val="28"/>
          <w:szCs w:val="28"/>
          <w:lang w:bidi="fa-IR"/>
        </w:rPr>
        <w:t xml:space="preserve"> </w:t>
      </w:r>
      <w:r w:rsidR="001A7CDE">
        <w:rPr>
          <w:rFonts w:cs="B Zar" w:hint="cs"/>
          <w:sz w:val="28"/>
          <w:szCs w:val="28"/>
          <w:rtl/>
          <w:lang w:bidi="fa-IR"/>
        </w:rPr>
        <w:t xml:space="preserve">دانشگاه </w:t>
      </w:r>
      <w:r w:rsidR="00FE67E4">
        <w:rPr>
          <w:rFonts w:cs="B Zar" w:hint="cs"/>
          <w:sz w:val="28"/>
          <w:szCs w:val="28"/>
          <w:rtl/>
          <w:lang w:bidi="fa-IR"/>
        </w:rPr>
        <w:t xml:space="preserve">... </w:t>
      </w:r>
      <w:r w:rsidR="00555FE5">
        <w:rPr>
          <w:rFonts w:cs="B Zar" w:hint="cs"/>
          <w:sz w:val="28"/>
          <w:szCs w:val="28"/>
          <w:rtl/>
          <w:lang w:bidi="fa-IR"/>
        </w:rPr>
        <w:t xml:space="preserve">و </w:t>
      </w:r>
      <w:r w:rsidR="009B1D97" w:rsidRPr="009B1D97">
        <w:rPr>
          <w:rFonts w:cs="B Zar"/>
          <w:sz w:val="28"/>
          <w:szCs w:val="28"/>
          <w:rtl/>
          <w:lang w:bidi="fa-IR"/>
        </w:rPr>
        <w:t>کم</w:t>
      </w:r>
      <w:r w:rsidR="009B1D97" w:rsidRPr="009B1D97">
        <w:rPr>
          <w:rFonts w:cs="B Zar" w:hint="cs"/>
          <w:sz w:val="28"/>
          <w:szCs w:val="28"/>
          <w:rtl/>
          <w:lang w:bidi="fa-IR"/>
        </w:rPr>
        <w:t>ی</w:t>
      </w:r>
      <w:r w:rsidR="009B1D97" w:rsidRPr="009B1D97">
        <w:rPr>
          <w:rFonts w:cs="B Zar" w:hint="eastAsia"/>
          <w:sz w:val="28"/>
          <w:szCs w:val="28"/>
          <w:rtl/>
          <w:lang w:bidi="fa-IR"/>
        </w:rPr>
        <w:t>ته</w:t>
      </w:r>
      <w:r w:rsidR="009B1D97" w:rsidRPr="009B1D97">
        <w:rPr>
          <w:rFonts w:cs="B Zar"/>
          <w:sz w:val="28"/>
          <w:szCs w:val="28"/>
          <w:rtl/>
          <w:lang w:bidi="fa-IR"/>
        </w:rPr>
        <w:t xml:space="preserve"> مل</w:t>
      </w:r>
      <w:r w:rsidR="009B1D97" w:rsidRPr="009B1D97">
        <w:rPr>
          <w:rFonts w:cs="B Zar" w:hint="cs"/>
          <w:sz w:val="28"/>
          <w:szCs w:val="28"/>
          <w:rtl/>
          <w:lang w:bidi="fa-IR"/>
        </w:rPr>
        <w:t>ی</w:t>
      </w:r>
      <w:r w:rsidR="009B1D97" w:rsidRPr="009B1D97">
        <w:rPr>
          <w:rFonts w:cs="B Zar"/>
          <w:sz w:val="28"/>
          <w:szCs w:val="28"/>
          <w:rtl/>
          <w:lang w:bidi="fa-IR"/>
        </w:rPr>
        <w:t xml:space="preserve"> آ</w:t>
      </w:r>
      <w:r w:rsidR="009B1D97" w:rsidRPr="009B1D97">
        <w:rPr>
          <w:rFonts w:cs="B Zar" w:hint="cs"/>
          <w:sz w:val="28"/>
          <w:szCs w:val="28"/>
          <w:rtl/>
          <w:lang w:bidi="fa-IR"/>
        </w:rPr>
        <w:t>ی</w:t>
      </w:r>
      <w:r w:rsidR="009B1D97" w:rsidRPr="009B1D97">
        <w:rPr>
          <w:rFonts w:cs="B Zar" w:hint="eastAsia"/>
          <w:sz w:val="28"/>
          <w:szCs w:val="28"/>
          <w:rtl/>
          <w:lang w:bidi="fa-IR"/>
        </w:rPr>
        <w:t>سته</w:t>
      </w:r>
      <w:r w:rsidR="009B1D97" w:rsidRPr="009B1D97">
        <w:rPr>
          <w:rFonts w:cs="B Zar"/>
          <w:sz w:val="28"/>
          <w:szCs w:val="28"/>
          <w:rtl/>
          <w:lang w:bidi="fa-IR"/>
        </w:rPr>
        <w:t xml:space="preserve"> ا</w:t>
      </w:r>
      <w:r w:rsidR="009B1D97" w:rsidRPr="009B1D97">
        <w:rPr>
          <w:rFonts w:cs="B Zar" w:hint="cs"/>
          <w:sz w:val="28"/>
          <w:szCs w:val="28"/>
          <w:rtl/>
          <w:lang w:bidi="fa-IR"/>
        </w:rPr>
        <w:t>ی</w:t>
      </w:r>
      <w:r w:rsidR="009B1D97" w:rsidRPr="009B1D97">
        <w:rPr>
          <w:rFonts w:cs="B Zar" w:hint="eastAsia"/>
          <w:sz w:val="28"/>
          <w:szCs w:val="28"/>
          <w:rtl/>
          <w:lang w:bidi="fa-IR"/>
        </w:rPr>
        <w:t>ران</w:t>
      </w:r>
      <w:r w:rsidR="00BF42CD">
        <w:rPr>
          <w:rFonts w:cs="B Zar"/>
          <w:sz w:val="28"/>
          <w:szCs w:val="28"/>
          <w:lang w:bidi="fa-IR"/>
        </w:rPr>
        <w:t xml:space="preserve"> </w:t>
      </w:r>
      <w:r w:rsidRPr="00AD784C">
        <w:rPr>
          <w:rFonts w:cs="B Zar" w:hint="cs"/>
          <w:sz w:val="28"/>
          <w:szCs w:val="28"/>
          <w:rtl/>
          <w:lang w:bidi="fa-IR"/>
        </w:rPr>
        <w:t>به منظور</w:t>
      </w:r>
      <w:r w:rsidR="0004442A">
        <w:rPr>
          <w:rFonts w:cs="B Zar" w:hint="cs"/>
          <w:sz w:val="28"/>
          <w:szCs w:val="28"/>
          <w:rtl/>
          <w:lang w:bidi="fa-IR"/>
        </w:rPr>
        <w:t xml:space="preserve"> شرکت در برنامه مبادله دانشجویان با سایر کشورهای دنیا در قالب کارآموزی بین‌المللی کمیته جهانی آیسته می‌باشد</w:t>
      </w:r>
      <w:r w:rsidR="009B1D97">
        <w:rPr>
          <w:rFonts w:cs="B Zar" w:hint="cs"/>
          <w:sz w:val="28"/>
          <w:szCs w:val="28"/>
          <w:rtl/>
          <w:lang w:bidi="fa-IR"/>
        </w:rPr>
        <w:t xml:space="preserve">. </w:t>
      </w:r>
      <w:r w:rsidRPr="00AD784C">
        <w:rPr>
          <w:rFonts w:cs="B Zar" w:hint="cs"/>
          <w:sz w:val="28"/>
          <w:szCs w:val="28"/>
          <w:rtl/>
          <w:lang w:bidi="fa-IR"/>
        </w:rPr>
        <w:t>طرفین این تفاهم</w:t>
      </w:r>
      <w:r w:rsidR="00A335A7" w:rsidRPr="00AD784C">
        <w:rPr>
          <w:rFonts w:cs="B Zar" w:hint="cs"/>
          <w:sz w:val="28"/>
          <w:szCs w:val="28"/>
          <w:rtl/>
          <w:lang w:bidi="fa-IR"/>
        </w:rPr>
        <w:t>‌</w:t>
      </w:r>
      <w:r w:rsidRPr="00AD784C">
        <w:rPr>
          <w:rFonts w:cs="B Zar" w:hint="cs"/>
          <w:sz w:val="28"/>
          <w:szCs w:val="28"/>
          <w:rtl/>
          <w:lang w:bidi="fa-IR"/>
        </w:rPr>
        <w:t>نامه عبارتند از:</w:t>
      </w:r>
    </w:p>
    <w:p w:rsidR="003A0151" w:rsidRDefault="00AD784C" w:rsidP="00FE67E4">
      <w:pPr>
        <w:spacing w:line="288" w:lineRule="auto"/>
        <w:jc w:val="lowKashida"/>
        <w:rPr>
          <w:rFonts w:ascii="Arial" w:hAnsi="Arial" w:cs="B Nazanin"/>
          <w:sz w:val="26"/>
          <w:szCs w:val="26"/>
          <w:rtl/>
          <w:lang w:bidi="fa-IR"/>
        </w:rPr>
      </w:pPr>
      <w:r w:rsidRPr="00AD784C">
        <w:rPr>
          <w:rFonts w:cs="B Zar" w:hint="cs"/>
          <w:sz w:val="28"/>
          <w:szCs w:val="28"/>
          <w:rtl/>
          <w:lang w:bidi="fa-IR"/>
        </w:rPr>
        <w:t>1</w:t>
      </w:r>
      <w:r w:rsidRPr="00CF51DD">
        <w:rPr>
          <w:rFonts w:cs="B Zar" w:hint="cs"/>
          <w:sz w:val="28"/>
          <w:szCs w:val="28"/>
          <w:rtl/>
          <w:lang w:bidi="fa-IR"/>
        </w:rPr>
        <w:t>-</w:t>
      </w:r>
      <w:r w:rsidRPr="004E7370">
        <w:rPr>
          <w:rFonts w:cs="B Zar" w:hint="cs"/>
          <w:sz w:val="28"/>
          <w:szCs w:val="28"/>
          <w:highlight w:val="yellow"/>
          <w:rtl/>
          <w:lang w:bidi="fa-IR"/>
        </w:rPr>
        <w:t>1</w:t>
      </w:r>
      <w:bookmarkStart w:id="0" w:name="_GoBack"/>
      <w:bookmarkEnd w:id="0"/>
      <w:r w:rsidR="00511076" w:rsidRPr="004E7370">
        <w:rPr>
          <w:rFonts w:cs="B Zar" w:hint="cs"/>
          <w:sz w:val="28"/>
          <w:szCs w:val="28"/>
          <w:highlight w:val="yellow"/>
          <w:rtl/>
          <w:lang w:bidi="fa-IR"/>
        </w:rPr>
        <w:t xml:space="preserve">دانشگاه </w:t>
      </w:r>
      <w:r w:rsidR="00FE67E4" w:rsidRPr="004E7370">
        <w:rPr>
          <w:rFonts w:cs="B Zar" w:hint="cs"/>
          <w:sz w:val="28"/>
          <w:szCs w:val="28"/>
          <w:highlight w:val="yellow"/>
          <w:rtl/>
          <w:lang w:bidi="fa-IR"/>
        </w:rPr>
        <w:t>...</w:t>
      </w:r>
      <w:r w:rsidR="00CF51DD">
        <w:rPr>
          <w:rFonts w:cs="B Zar" w:hint="cs"/>
          <w:sz w:val="28"/>
          <w:szCs w:val="28"/>
          <w:rtl/>
          <w:lang w:bidi="fa-IR"/>
        </w:rPr>
        <w:t xml:space="preserve"> </w:t>
      </w:r>
      <w:r w:rsidR="00802152" w:rsidRPr="00CF51DD">
        <w:rPr>
          <w:rFonts w:cs="B Zar" w:hint="cs"/>
          <w:sz w:val="28"/>
          <w:szCs w:val="28"/>
          <w:rtl/>
          <w:lang w:bidi="fa-IR"/>
        </w:rPr>
        <w:t>که در این تفاهم</w:t>
      </w:r>
      <w:r w:rsidR="00A335A7" w:rsidRPr="00CF51DD">
        <w:rPr>
          <w:rFonts w:cs="B Zar" w:hint="cs"/>
          <w:sz w:val="28"/>
          <w:szCs w:val="28"/>
          <w:rtl/>
          <w:lang w:bidi="fa-IR"/>
        </w:rPr>
        <w:t>‌</w:t>
      </w:r>
      <w:r w:rsidR="00802152" w:rsidRPr="00CF51DD">
        <w:rPr>
          <w:rFonts w:cs="B Zar" w:hint="cs"/>
          <w:sz w:val="28"/>
          <w:szCs w:val="28"/>
          <w:rtl/>
          <w:lang w:bidi="fa-IR"/>
        </w:rPr>
        <w:t>نامه،</w:t>
      </w:r>
      <w:r w:rsidR="00BF42CD" w:rsidRPr="00CF51DD">
        <w:rPr>
          <w:rFonts w:cs="B Zar"/>
          <w:sz w:val="28"/>
          <w:szCs w:val="28"/>
          <w:lang w:bidi="fa-IR"/>
        </w:rPr>
        <w:t xml:space="preserve"> </w:t>
      </w:r>
      <w:r w:rsidR="00511076" w:rsidRPr="00CF51DD">
        <w:rPr>
          <w:rFonts w:cs="B Zar" w:hint="cs"/>
          <w:sz w:val="28"/>
          <w:szCs w:val="28"/>
          <w:rtl/>
          <w:lang w:bidi="fa-IR"/>
        </w:rPr>
        <w:t>دانشگاه</w:t>
      </w:r>
      <w:r w:rsidR="006F3AE9" w:rsidRPr="00CF51DD">
        <w:rPr>
          <w:rFonts w:cs="B Zar" w:hint="cs"/>
          <w:sz w:val="28"/>
          <w:szCs w:val="28"/>
          <w:rtl/>
          <w:lang w:bidi="fa-IR"/>
        </w:rPr>
        <w:t xml:space="preserve"> نامیده می</w:t>
      </w:r>
      <w:r w:rsidR="00A335A7" w:rsidRPr="00CF51DD">
        <w:rPr>
          <w:rFonts w:cs="B Zar" w:hint="cs"/>
          <w:sz w:val="28"/>
          <w:szCs w:val="28"/>
          <w:rtl/>
          <w:lang w:bidi="fa-IR"/>
        </w:rPr>
        <w:t>‌</w:t>
      </w:r>
      <w:r w:rsidR="006F3AE9" w:rsidRPr="00CF51DD">
        <w:rPr>
          <w:rFonts w:cs="B Zar" w:hint="cs"/>
          <w:sz w:val="28"/>
          <w:szCs w:val="28"/>
          <w:rtl/>
          <w:lang w:bidi="fa-IR"/>
        </w:rPr>
        <w:t>شود</w:t>
      </w:r>
      <w:r w:rsidR="006D41BD" w:rsidRPr="00CF51DD">
        <w:rPr>
          <w:rFonts w:cs="B Zar" w:hint="cs"/>
          <w:sz w:val="28"/>
          <w:szCs w:val="28"/>
          <w:rtl/>
          <w:lang w:bidi="fa-IR"/>
        </w:rPr>
        <w:t>،</w:t>
      </w:r>
      <w:r w:rsidR="00D31147" w:rsidRPr="00CF51DD">
        <w:rPr>
          <w:rFonts w:ascii="Arial" w:hAnsi="Arial" w:cs="B Zar"/>
          <w:sz w:val="28"/>
          <w:szCs w:val="28"/>
          <w:rtl/>
        </w:rPr>
        <w:t xml:space="preserve"> به </w:t>
      </w:r>
      <w:r w:rsidR="00D31147" w:rsidRPr="004E7370">
        <w:rPr>
          <w:rFonts w:ascii="Arial" w:hAnsi="Arial" w:cs="B Zar"/>
          <w:sz w:val="28"/>
          <w:szCs w:val="28"/>
          <w:highlight w:val="yellow"/>
          <w:rtl/>
        </w:rPr>
        <w:t xml:space="preserve">نمايندگــي </w:t>
      </w:r>
      <w:r w:rsidR="00CF51DD" w:rsidRPr="004E7370">
        <w:rPr>
          <w:rFonts w:ascii="Arial" w:hAnsi="Arial" w:cs="B Zar" w:hint="cs"/>
          <w:sz w:val="28"/>
          <w:szCs w:val="28"/>
          <w:highlight w:val="yellow"/>
          <w:rtl/>
        </w:rPr>
        <w:t>...</w:t>
      </w:r>
    </w:p>
    <w:p w:rsidR="00945C5C" w:rsidRDefault="00AD784C" w:rsidP="005C2542">
      <w:pPr>
        <w:tabs>
          <w:tab w:val="num" w:pos="926"/>
        </w:tabs>
        <w:spacing w:line="288" w:lineRule="auto"/>
        <w:jc w:val="lowKashida"/>
        <w:rPr>
          <w:rFonts w:cs="B Zar"/>
          <w:sz w:val="28"/>
          <w:szCs w:val="28"/>
          <w:rtl/>
          <w:lang w:bidi="fa-IR"/>
        </w:rPr>
      </w:pPr>
      <w:r>
        <w:rPr>
          <w:rFonts w:cs="B Zar" w:hint="cs"/>
          <w:sz w:val="28"/>
          <w:szCs w:val="28"/>
          <w:rtl/>
          <w:lang w:bidi="fa-IR"/>
        </w:rPr>
        <w:t>1-</w:t>
      </w:r>
      <w:r w:rsidR="005C2542">
        <w:rPr>
          <w:rFonts w:cs="B Zar" w:hint="cs"/>
          <w:sz w:val="28"/>
          <w:szCs w:val="28"/>
          <w:rtl/>
          <w:lang w:bidi="fa-IR"/>
        </w:rPr>
        <w:t>2</w:t>
      </w:r>
      <w:r>
        <w:rPr>
          <w:rFonts w:cs="B Zar" w:hint="cs"/>
          <w:sz w:val="28"/>
          <w:szCs w:val="28"/>
          <w:rtl/>
          <w:lang w:bidi="fa-IR"/>
        </w:rPr>
        <w:t>-</w:t>
      </w:r>
      <w:r w:rsidR="009B1D97">
        <w:rPr>
          <w:rFonts w:cs="B Zar" w:hint="cs"/>
          <w:sz w:val="28"/>
          <w:szCs w:val="28"/>
          <w:rtl/>
          <w:lang w:bidi="fa-IR"/>
        </w:rPr>
        <w:t>کمیته ملی آیسته ایران</w:t>
      </w:r>
      <w:r w:rsidR="006D41BD">
        <w:rPr>
          <w:rFonts w:cs="B Zar" w:hint="cs"/>
          <w:sz w:val="28"/>
          <w:szCs w:val="28"/>
          <w:rtl/>
          <w:lang w:bidi="fa-IR"/>
        </w:rPr>
        <w:t>،</w:t>
      </w:r>
      <w:r w:rsidR="006F3AE9" w:rsidRPr="00AD784C">
        <w:rPr>
          <w:rFonts w:cs="B Zar" w:hint="cs"/>
          <w:sz w:val="28"/>
          <w:szCs w:val="28"/>
          <w:rtl/>
          <w:lang w:bidi="fa-IR"/>
        </w:rPr>
        <w:t xml:space="preserve"> که در این تفاهم</w:t>
      </w:r>
      <w:r w:rsidR="00A335A7" w:rsidRPr="00AD784C">
        <w:rPr>
          <w:rFonts w:cs="B Zar" w:hint="cs"/>
          <w:sz w:val="28"/>
          <w:szCs w:val="28"/>
          <w:rtl/>
          <w:lang w:bidi="fa-IR"/>
        </w:rPr>
        <w:t xml:space="preserve">‌نامه، </w:t>
      </w:r>
      <w:r w:rsidR="009B1D97">
        <w:rPr>
          <w:rFonts w:cs="B Zar" w:hint="cs"/>
          <w:sz w:val="28"/>
          <w:szCs w:val="28"/>
          <w:rtl/>
          <w:lang w:bidi="fa-IR"/>
        </w:rPr>
        <w:t>کمیته</w:t>
      </w:r>
      <w:r w:rsidR="00BF42CD">
        <w:rPr>
          <w:rFonts w:cs="B Zar"/>
          <w:sz w:val="28"/>
          <w:szCs w:val="28"/>
          <w:lang w:bidi="fa-IR"/>
        </w:rPr>
        <w:t xml:space="preserve"> </w:t>
      </w:r>
      <w:r w:rsidR="00A335A7" w:rsidRPr="00AD784C">
        <w:rPr>
          <w:rFonts w:cs="B Zar" w:hint="cs"/>
          <w:sz w:val="28"/>
          <w:szCs w:val="28"/>
          <w:rtl/>
          <w:lang w:bidi="fa-IR"/>
        </w:rPr>
        <w:t>نامیده می‌</w:t>
      </w:r>
      <w:r w:rsidR="000A15BE">
        <w:rPr>
          <w:rFonts w:cs="B Zar" w:hint="cs"/>
          <w:sz w:val="28"/>
          <w:szCs w:val="28"/>
          <w:rtl/>
          <w:lang w:bidi="fa-IR"/>
        </w:rPr>
        <w:t xml:space="preserve">شود، </w:t>
      </w:r>
      <w:r w:rsidR="000A15BE" w:rsidRPr="00AD784C">
        <w:rPr>
          <w:rFonts w:cs="B Zar" w:hint="cs"/>
          <w:sz w:val="28"/>
          <w:szCs w:val="28"/>
          <w:rtl/>
          <w:lang w:bidi="fa-IR"/>
        </w:rPr>
        <w:t xml:space="preserve">به نمایندگی آقای </w:t>
      </w:r>
      <w:r w:rsidR="009B1D97">
        <w:rPr>
          <w:rFonts w:cs="B Zar" w:hint="cs"/>
          <w:sz w:val="28"/>
          <w:szCs w:val="28"/>
          <w:rtl/>
          <w:lang w:bidi="fa-IR"/>
        </w:rPr>
        <w:t>دکتر محمد شکرچی</w:t>
      </w:r>
      <w:r w:rsidR="009B1D97">
        <w:rPr>
          <w:rFonts w:cs="B Zar" w:hint="cs"/>
          <w:sz w:val="28"/>
          <w:szCs w:val="28"/>
          <w:rtl/>
          <w:lang w:bidi="fa-IR"/>
        </w:rPr>
        <w:softHyphen/>
        <w:t>زاده</w:t>
      </w:r>
      <w:r w:rsidR="000A15BE">
        <w:rPr>
          <w:rFonts w:cs="B Zar" w:hint="cs"/>
          <w:sz w:val="28"/>
          <w:szCs w:val="28"/>
          <w:rtl/>
          <w:lang w:bidi="fa-IR"/>
        </w:rPr>
        <w:t xml:space="preserve"> به عنوان </w:t>
      </w:r>
      <w:r w:rsidR="009B1D97">
        <w:rPr>
          <w:rFonts w:cs="B Zar" w:hint="cs"/>
          <w:sz w:val="28"/>
          <w:szCs w:val="28"/>
          <w:rtl/>
          <w:lang w:bidi="fa-IR"/>
        </w:rPr>
        <w:t>دبیر کمیته ملی آیسته ایران</w:t>
      </w:r>
      <w:r w:rsidR="006657A8">
        <w:rPr>
          <w:rFonts w:cs="B Zar" w:hint="cs"/>
          <w:sz w:val="28"/>
          <w:szCs w:val="28"/>
          <w:rtl/>
          <w:lang w:bidi="fa-IR"/>
        </w:rPr>
        <w:t xml:space="preserve"> مستقر در دانشگاه تهران</w:t>
      </w:r>
    </w:p>
    <w:p w:rsidR="006F3AE9" w:rsidRPr="00383998" w:rsidRDefault="001B60A9" w:rsidP="00383998">
      <w:pPr>
        <w:spacing w:before="200" w:line="288" w:lineRule="auto"/>
        <w:jc w:val="lowKashida"/>
        <w:rPr>
          <w:rFonts w:cs="B Titr"/>
          <w:b/>
          <w:bCs/>
          <w:sz w:val="28"/>
          <w:szCs w:val="28"/>
          <w:rtl/>
          <w:lang w:bidi="fa-IR"/>
        </w:rPr>
      </w:pPr>
      <w:r>
        <w:rPr>
          <w:rFonts w:cs="B Titr" w:hint="cs"/>
          <w:b/>
          <w:bCs/>
          <w:sz w:val="28"/>
          <w:szCs w:val="28"/>
          <w:rtl/>
          <w:lang w:bidi="fa-IR"/>
        </w:rPr>
        <w:t>2</w:t>
      </w:r>
      <w:r w:rsidR="006F3AE9" w:rsidRPr="00383998">
        <w:rPr>
          <w:rFonts w:cs="B Titr" w:hint="cs"/>
          <w:b/>
          <w:bCs/>
          <w:sz w:val="28"/>
          <w:szCs w:val="28"/>
          <w:rtl/>
          <w:lang w:bidi="fa-IR"/>
        </w:rPr>
        <w:t>- اهداف همکاری</w:t>
      </w:r>
    </w:p>
    <w:p w:rsidR="006F3AE9" w:rsidRPr="00AD784C" w:rsidRDefault="006F3AE9" w:rsidP="002B1005">
      <w:pPr>
        <w:spacing w:line="288" w:lineRule="auto"/>
        <w:jc w:val="lowKashida"/>
        <w:rPr>
          <w:rFonts w:cs="B Zar"/>
          <w:sz w:val="28"/>
          <w:szCs w:val="28"/>
          <w:rtl/>
          <w:lang w:bidi="fa-IR"/>
        </w:rPr>
      </w:pPr>
      <w:r w:rsidRPr="00AD784C">
        <w:rPr>
          <w:rFonts w:cs="B Zar" w:hint="cs"/>
          <w:sz w:val="28"/>
          <w:szCs w:val="28"/>
          <w:rtl/>
          <w:lang w:bidi="fa-IR"/>
        </w:rPr>
        <w:t>اهداف همکاری طرفین</w:t>
      </w:r>
      <w:r w:rsidR="00BF42CD">
        <w:rPr>
          <w:rFonts w:cs="B Zar"/>
          <w:sz w:val="28"/>
          <w:szCs w:val="28"/>
          <w:lang w:bidi="fa-IR"/>
        </w:rPr>
        <w:t xml:space="preserve"> </w:t>
      </w:r>
      <w:r w:rsidR="00F7127D">
        <w:rPr>
          <w:rFonts w:cs="B Zar" w:hint="cs"/>
          <w:sz w:val="28"/>
          <w:szCs w:val="28"/>
          <w:rtl/>
          <w:lang w:bidi="fa-IR"/>
        </w:rPr>
        <w:t>به شرح زیر</w:t>
      </w:r>
      <w:r w:rsidR="00863D14">
        <w:rPr>
          <w:rFonts w:cs="B Zar" w:hint="cs"/>
          <w:sz w:val="28"/>
          <w:szCs w:val="28"/>
          <w:rtl/>
          <w:lang w:bidi="fa-IR"/>
        </w:rPr>
        <w:t xml:space="preserve"> می</w:t>
      </w:r>
      <w:r w:rsidR="00863D14">
        <w:rPr>
          <w:rFonts w:cs="B Zar" w:hint="cs"/>
          <w:sz w:val="28"/>
          <w:szCs w:val="28"/>
          <w:rtl/>
          <w:lang w:bidi="fa-IR"/>
        </w:rPr>
        <w:softHyphen/>
        <w:t>باشد:</w:t>
      </w:r>
    </w:p>
    <w:p w:rsidR="0061488E" w:rsidRPr="0061488E" w:rsidRDefault="0061488E" w:rsidP="00D97FFA">
      <w:pPr>
        <w:tabs>
          <w:tab w:val="num" w:pos="926"/>
        </w:tabs>
        <w:spacing w:line="288" w:lineRule="auto"/>
        <w:jc w:val="lowKashida"/>
        <w:rPr>
          <w:rFonts w:cs="B Zar"/>
          <w:sz w:val="28"/>
          <w:szCs w:val="28"/>
          <w:lang w:bidi="fa-IR"/>
        </w:rPr>
      </w:pPr>
      <w:r>
        <w:rPr>
          <w:rFonts w:cs="B Zar" w:hint="cs"/>
          <w:sz w:val="28"/>
          <w:szCs w:val="28"/>
          <w:rtl/>
          <w:lang w:bidi="fa-IR"/>
        </w:rPr>
        <w:t xml:space="preserve">2-1- </w:t>
      </w:r>
      <w:r w:rsidR="00BB25F9" w:rsidRPr="00EC63B1">
        <w:rPr>
          <w:rFonts w:cs="B Zar"/>
          <w:sz w:val="28"/>
          <w:szCs w:val="28"/>
          <w:rtl/>
          <w:lang w:bidi="fa-IR"/>
        </w:rPr>
        <w:t>افزا</w:t>
      </w:r>
      <w:r w:rsidR="00BB25F9" w:rsidRPr="00EC63B1">
        <w:rPr>
          <w:rFonts w:cs="B Zar" w:hint="cs"/>
          <w:sz w:val="28"/>
          <w:szCs w:val="28"/>
          <w:rtl/>
          <w:lang w:bidi="fa-IR"/>
        </w:rPr>
        <w:t>ی</w:t>
      </w:r>
      <w:r w:rsidR="00BB25F9" w:rsidRPr="00EC63B1">
        <w:rPr>
          <w:rFonts w:cs="B Zar" w:hint="eastAsia"/>
          <w:sz w:val="28"/>
          <w:szCs w:val="28"/>
          <w:rtl/>
          <w:lang w:bidi="fa-IR"/>
        </w:rPr>
        <w:t>ش</w:t>
      </w:r>
      <w:r w:rsidR="00BB25F9" w:rsidRPr="00EC63B1">
        <w:rPr>
          <w:rFonts w:cs="B Zar"/>
          <w:sz w:val="28"/>
          <w:szCs w:val="28"/>
          <w:rtl/>
          <w:lang w:bidi="fa-IR"/>
        </w:rPr>
        <w:t xml:space="preserve"> سطح تبادلات ب</w:t>
      </w:r>
      <w:r w:rsidR="00BB25F9" w:rsidRPr="00EC63B1">
        <w:rPr>
          <w:rFonts w:cs="B Zar" w:hint="cs"/>
          <w:sz w:val="28"/>
          <w:szCs w:val="28"/>
          <w:rtl/>
          <w:lang w:bidi="fa-IR"/>
        </w:rPr>
        <w:t>ی</w:t>
      </w:r>
      <w:r w:rsidR="00BB25F9" w:rsidRPr="00EC63B1">
        <w:rPr>
          <w:rFonts w:cs="B Zar" w:hint="eastAsia"/>
          <w:sz w:val="28"/>
          <w:szCs w:val="28"/>
          <w:rtl/>
          <w:lang w:bidi="fa-IR"/>
        </w:rPr>
        <w:t>ن</w:t>
      </w:r>
      <w:r w:rsidR="00BB25F9">
        <w:rPr>
          <w:sz w:val="28"/>
          <w:szCs w:val="28"/>
          <w:rtl/>
          <w:lang w:bidi="fa-IR"/>
        </w:rPr>
        <w:softHyphen/>
      </w:r>
      <w:r w:rsidR="00BB25F9" w:rsidRPr="00EC63B1">
        <w:rPr>
          <w:rFonts w:cs="B Zar" w:hint="cs"/>
          <w:sz w:val="28"/>
          <w:szCs w:val="28"/>
          <w:rtl/>
          <w:lang w:bidi="fa-IR"/>
        </w:rPr>
        <w:t>المللی</w:t>
      </w:r>
      <w:r w:rsidR="00BB25F9" w:rsidRPr="00EC63B1">
        <w:rPr>
          <w:rFonts w:cs="B Zar"/>
          <w:sz w:val="28"/>
          <w:szCs w:val="28"/>
          <w:rtl/>
          <w:lang w:bidi="fa-IR"/>
        </w:rPr>
        <w:t xml:space="preserve"> </w:t>
      </w:r>
      <w:r w:rsidR="00D97FFA">
        <w:rPr>
          <w:rFonts w:cs="B Zar" w:hint="cs"/>
          <w:sz w:val="28"/>
          <w:szCs w:val="28"/>
          <w:rtl/>
          <w:lang w:bidi="fa-IR"/>
        </w:rPr>
        <w:t>دانشگاه</w:t>
      </w:r>
    </w:p>
    <w:p w:rsidR="0061488E" w:rsidRDefault="0061488E" w:rsidP="00D97FFA">
      <w:pPr>
        <w:tabs>
          <w:tab w:val="num" w:pos="926"/>
        </w:tabs>
        <w:spacing w:line="288" w:lineRule="auto"/>
        <w:jc w:val="lowKashida"/>
        <w:rPr>
          <w:rFonts w:cs="B Zar"/>
          <w:sz w:val="28"/>
          <w:szCs w:val="28"/>
          <w:rtl/>
          <w:lang w:bidi="fa-IR"/>
        </w:rPr>
      </w:pPr>
      <w:r>
        <w:rPr>
          <w:rFonts w:cs="B Zar" w:hint="cs"/>
          <w:sz w:val="28"/>
          <w:szCs w:val="28"/>
          <w:rtl/>
          <w:lang w:bidi="fa-IR"/>
        </w:rPr>
        <w:t xml:space="preserve">2-2- </w:t>
      </w:r>
      <w:r w:rsidR="00D97FFA">
        <w:rPr>
          <w:rFonts w:cs="B Zar" w:hint="cs"/>
          <w:sz w:val="28"/>
          <w:szCs w:val="28"/>
          <w:rtl/>
          <w:lang w:bidi="fa-IR"/>
        </w:rPr>
        <w:t>بهبود سطح اش</w:t>
      </w:r>
      <w:r w:rsidR="00575652">
        <w:rPr>
          <w:rFonts w:cs="B Zar" w:hint="cs"/>
          <w:sz w:val="28"/>
          <w:szCs w:val="28"/>
          <w:rtl/>
          <w:lang w:bidi="fa-IR"/>
        </w:rPr>
        <w:t>ت</w:t>
      </w:r>
      <w:r w:rsidR="00D97FFA">
        <w:rPr>
          <w:rFonts w:cs="B Zar" w:hint="cs"/>
          <w:sz w:val="28"/>
          <w:szCs w:val="28"/>
          <w:rtl/>
          <w:lang w:bidi="fa-IR"/>
        </w:rPr>
        <w:t>غال</w:t>
      </w:r>
      <w:r w:rsidR="00D97FFA">
        <w:rPr>
          <w:rFonts w:cs="B Zar"/>
          <w:sz w:val="28"/>
          <w:szCs w:val="28"/>
          <w:rtl/>
          <w:lang w:bidi="fa-IR"/>
        </w:rPr>
        <w:softHyphen/>
      </w:r>
      <w:r w:rsidR="00D97FFA">
        <w:rPr>
          <w:rFonts w:cs="B Zar" w:hint="cs"/>
          <w:sz w:val="28"/>
          <w:szCs w:val="28"/>
          <w:rtl/>
          <w:lang w:bidi="fa-IR"/>
        </w:rPr>
        <w:t>پذیری دانشجویان</w:t>
      </w:r>
    </w:p>
    <w:p w:rsidR="0084298D" w:rsidRDefault="0004442A" w:rsidP="00D97FFA">
      <w:pPr>
        <w:tabs>
          <w:tab w:val="num" w:pos="926"/>
        </w:tabs>
        <w:spacing w:line="288" w:lineRule="auto"/>
        <w:jc w:val="lowKashida"/>
        <w:rPr>
          <w:rFonts w:cs="B Zar"/>
          <w:sz w:val="28"/>
          <w:szCs w:val="28"/>
          <w:rtl/>
          <w:lang w:bidi="fa-IR"/>
        </w:rPr>
      </w:pPr>
      <w:r>
        <w:rPr>
          <w:rFonts w:cs="B Zar" w:hint="cs"/>
          <w:sz w:val="28"/>
          <w:szCs w:val="28"/>
          <w:rtl/>
          <w:lang w:bidi="fa-IR"/>
        </w:rPr>
        <w:t>3</w:t>
      </w:r>
      <w:r w:rsidR="00D97FFA">
        <w:rPr>
          <w:rFonts w:cs="B Zar" w:hint="cs"/>
          <w:sz w:val="28"/>
          <w:szCs w:val="28"/>
          <w:rtl/>
          <w:lang w:bidi="fa-IR"/>
        </w:rPr>
        <w:t xml:space="preserve">-2- فراهم نمودن امکان انجام کارآموزی بین المللی برای دانشجویان </w:t>
      </w:r>
    </w:p>
    <w:p w:rsidR="002E4210" w:rsidRPr="00383998" w:rsidRDefault="001D1C0F" w:rsidP="0061488E">
      <w:pPr>
        <w:spacing w:line="288" w:lineRule="auto"/>
        <w:jc w:val="lowKashida"/>
        <w:rPr>
          <w:rFonts w:cs="B Titr"/>
          <w:b/>
          <w:bCs/>
          <w:sz w:val="28"/>
          <w:szCs w:val="28"/>
          <w:rtl/>
          <w:lang w:bidi="fa-IR"/>
        </w:rPr>
      </w:pPr>
      <w:r>
        <w:rPr>
          <w:rFonts w:cs="B Titr" w:hint="cs"/>
          <w:b/>
          <w:bCs/>
          <w:sz w:val="28"/>
          <w:szCs w:val="28"/>
          <w:rtl/>
          <w:lang w:bidi="fa-IR"/>
        </w:rPr>
        <w:t>3</w:t>
      </w:r>
      <w:r w:rsidR="002E4210" w:rsidRPr="00383998">
        <w:rPr>
          <w:rFonts w:cs="B Titr" w:hint="cs"/>
          <w:b/>
          <w:bCs/>
          <w:sz w:val="28"/>
          <w:szCs w:val="28"/>
          <w:rtl/>
          <w:lang w:bidi="fa-IR"/>
        </w:rPr>
        <w:t>- حوزه</w:t>
      </w:r>
      <w:r w:rsidR="00A335A7" w:rsidRPr="00383998">
        <w:rPr>
          <w:rFonts w:cs="B Titr" w:hint="cs"/>
          <w:b/>
          <w:bCs/>
          <w:sz w:val="28"/>
          <w:szCs w:val="28"/>
          <w:rtl/>
          <w:lang w:bidi="fa-IR"/>
        </w:rPr>
        <w:t>‌</w:t>
      </w:r>
      <w:r w:rsidR="00AD784C" w:rsidRPr="00383998">
        <w:rPr>
          <w:rFonts w:cs="B Titr" w:hint="cs"/>
          <w:b/>
          <w:bCs/>
          <w:sz w:val="28"/>
          <w:szCs w:val="28"/>
          <w:rtl/>
          <w:lang w:bidi="fa-IR"/>
        </w:rPr>
        <w:t>های همکاری</w:t>
      </w:r>
    </w:p>
    <w:p w:rsidR="002E4210" w:rsidRPr="00AD784C" w:rsidRDefault="002E4210" w:rsidP="00163027">
      <w:pPr>
        <w:tabs>
          <w:tab w:val="left" w:pos="386"/>
          <w:tab w:val="left" w:pos="566"/>
        </w:tabs>
        <w:spacing w:line="276" w:lineRule="auto"/>
        <w:jc w:val="lowKashida"/>
        <w:rPr>
          <w:rFonts w:cs="B Zar"/>
          <w:sz w:val="28"/>
          <w:szCs w:val="28"/>
          <w:rtl/>
          <w:lang w:bidi="fa-IR"/>
        </w:rPr>
      </w:pPr>
      <w:r w:rsidRPr="00AD784C">
        <w:rPr>
          <w:rFonts w:cs="B Zar" w:hint="cs"/>
          <w:sz w:val="28"/>
          <w:szCs w:val="28"/>
          <w:rtl/>
          <w:lang w:bidi="fa-IR"/>
        </w:rPr>
        <w:t>حوزه</w:t>
      </w:r>
      <w:r w:rsidR="00A335A7" w:rsidRPr="00AD784C">
        <w:rPr>
          <w:rFonts w:cs="B Zar" w:hint="cs"/>
          <w:sz w:val="28"/>
          <w:szCs w:val="28"/>
          <w:rtl/>
          <w:lang w:bidi="fa-IR"/>
        </w:rPr>
        <w:t>‌</w:t>
      </w:r>
      <w:r w:rsidRPr="00AD784C">
        <w:rPr>
          <w:rFonts w:cs="B Zar" w:hint="cs"/>
          <w:sz w:val="28"/>
          <w:szCs w:val="28"/>
          <w:rtl/>
          <w:lang w:bidi="fa-IR"/>
        </w:rPr>
        <w:t xml:space="preserve">های </w:t>
      </w:r>
      <w:r w:rsidR="00AF063E">
        <w:rPr>
          <w:rFonts w:cs="B Zar" w:hint="cs"/>
          <w:sz w:val="28"/>
          <w:szCs w:val="28"/>
          <w:rtl/>
          <w:lang w:bidi="fa-IR"/>
        </w:rPr>
        <w:t>همکاری</w:t>
      </w:r>
      <w:r w:rsidR="00AF063E">
        <w:rPr>
          <w:rFonts w:cs="B Zar" w:hint="cs"/>
          <w:sz w:val="28"/>
          <w:szCs w:val="28"/>
          <w:rtl/>
          <w:lang w:bidi="fa-IR"/>
        </w:rPr>
        <w:softHyphen/>
        <w:t>های فی</w:t>
      </w:r>
      <w:r w:rsidR="00AF063E">
        <w:rPr>
          <w:rFonts w:cs="B Zar" w:hint="cs"/>
          <w:sz w:val="28"/>
          <w:szCs w:val="28"/>
          <w:rtl/>
          <w:lang w:bidi="fa-IR"/>
        </w:rPr>
        <w:softHyphen/>
        <w:t>مابین به شرح زیر می</w:t>
      </w:r>
      <w:r w:rsidR="00AF063E">
        <w:rPr>
          <w:rFonts w:cs="B Zar" w:hint="cs"/>
          <w:sz w:val="28"/>
          <w:szCs w:val="28"/>
          <w:rtl/>
          <w:lang w:bidi="fa-IR"/>
        </w:rPr>
        <w:softHyphen/>
        <w:t>باشد:</w:t>
      </w:r>
    </w:p>
    <w:p w:rsidR="002E4210" w:rsidRDefault="000442F6" w:rsidP="00D97FFA">
      <w:pPr>
        <w:tabs>
          <w:tab w:val="left" w:pos="386"/>
          <w:tab w:val="left" w:pos="566"/>
        </w:tabs>
        <w:spacing w:line="276" w:lineRule="auto"/>
        <w:jc w:val="lowKashida"/>
        <w:rPr>
          <w:rFonts w:cs="B Zar"/>
          <w:sz w:val="28"/>
          <w:szCs w:val="28"/>
          <w:rtl/>
          <w:lang w:bidi="fa-IR"/>
        </w:rPr>
      </w:pPr>
      <w:r>
        <w:rPr>
          <w:rFonts w:cs="B Zar" w:hint="cs"/>
          <w:sz w:val="28"/>
          <w:szCs w:val="28"/>
          <w:rtl/>
          <w:lang w:bidi="fa-IR"/>
        </w:rPr>
        <w:t>1</w:t>
      </w:r>
      <w:r w:rsidR="00AD784C">
        <w:rPr>
          <w:rFonts w:cs="B Zar" w:hint="cs"/>
          <w:sz w:val="28"/>
          <w:szCs w:val="28"/>
          <w:rtl/>
          <w:lang w:bidi="fa-IR"/>
        </w:rPr>
        <w:t>-</w:t>
      </w:r>
      <w:r>
        <w:rPr>
          <w:rFonts w:cs="B Zar" w:hint="cs"/>
          <w:sz w:val="28"/>
          <w:szCs w:val="28"/>
          <w:rtl/>
          <w:lang w:bidi="fa-IR"/>
        </w:rPr>
        <w:t>3</w:t>
      </w:r>
      <w:r w:rsidR="00AD784C">
        <w:rPr>
          <w:rFonts w:cs="B Zar" w:hint="cs"/>
          <w:sz w:val="28"/>
          <w:szCs w:val="28"/>
          <w:rtl/>
          <w:lang w:bidi="fa-IR"/>
        </w:rPr>
        <w:t xml:space="preserve">- </w:t>
      </w:r>
      <w:r w:rsidR="00EC63B1">
        <w:rPr>
          <w:rFonts w:cs="B Zar" w:hint="cs"/>
          <w:sz w:val="28"/>
          <w:szCs w:val="28"/>
          <w:rtl/>
          <w:lang w:bidi="fa-IR"/>
        </w:rPr>
        <w:t>فراهم نمودن امکان کارآموزی برای دانشجویان برتر</w:t>
      </w:r>
      <w:r w:rsidR="005C2542">
        <w:rPr>
          <w:rFonts w:cs="B Zar" w:hint="cs"/>
          <w:sz w:val="28"/>
          <w:szCs w:val="28"/>
          <w:rtl/>
          <w:lang w:bidi="fa-IR"/>
        </w:rPr>
        <w:t xml:space="preserve"> در داخل کشور</w:t>
      </w:r>
    </w:p>
    <w:p w:rsidR="000442F6" w:rsidRPr="00AD784C" w:rsidRDefault="000442F6" w:rsidP="0084298D">
      <w:pPr>
        <w:tabs>
          <w:tab w:val="left" w:pos="386"/>
          <w:tab w:val="left" w:pos="566"/>
        </w:tabs>
        <w:spacing w:line="276" w:lineRule="auto"/>
        <w:jc w:val="lowKashida"/>
        <w:rPr>
          <w:rFonts w:cs="B Zar"/>
          <w:sz w:val="28"/>
          <w:szCs w:val="28"/>
          <w:rtl/>
          <w:lang w:bidi="fa-IR"/>
        </w:rPr>
      </w:pPr>
      <w:r>
        <w:rPr>
          <w:rFonts w:cs="B Zar" w:hint="cs"/>
          <w:sz w:val="28"/>
          <w:szCs w:val="28"/>
          <w:rtl/>
          <w:lang w:bidi="fa-IR"/>
        </w:rPr>
        <w:t>2-3-پذیرش کارآموز خارجی توسط دانشگاه</w:t>
      </w:r>
      <w:r w:rsidR="0084298D">
        <w:rPr>
          <w:rFonts w:cs="B Zar" w:hint="cs"/>
          <w:sz w:val="28"/>
          <w:szCs w:val="28"/>
          <w:rtl/>
          <w:lang w:bidi="fa-IR"/>
        </w:rPr>
        <w:t xml:space="preserve"> </w:t>
      </w:r>
    </w:p>
    <w:p w:rsidR="00BB25F9" w:rsidRDefault="001D1C0F" w:rsidP="00752C0C">
      <w:pPr>
        <w:tabs>
          <w:tab w:val="left" w:pos="386"/>
          <w:tab w:val="left" w:pos="566"/>
        </w:tabs>
        <w:spacing w:line="276" w:lineRule="auto"/>
        <w:jc w:val="lowKashida"/>
        <w:rPr>
          <w:rFonts w:cs="B Zar"/>
          <w:sz w:val="28"/>
          <w:szCs w:val="28"/>
          <w:rtl/>
          <w:lang w:bidi="fa-IR"/>
        </w:rPr>
      </w:pPr>
      <w:r>
        <w:rPr>
          <w:rFonts w:cs="B Zar" w:hint="cs"/>
          <w:sz w:val="28"/>
          <w:szCs w:val="28"/>
          <w:rtl/>
          <w:lang w:bidi="fa-IR"/>
        </w:rPr>
        <w:t>3</w:t>
      </w:r>
      <w:r w:rsidR="00AD784C">
        <w:rPr>
          <w:rFonts w:cs="B Zar" w:hint="cs"/>
          <w:sz w:val="28"/>
          <w:szCs w:val="28"/>
          <w:rtl/>
          <w:lang w:bidi="fa-IR"/>
        </w:rPr>
        <w:t>-</w:t>
      </w:r>
      <w:r w:rsidR="000442F6">
        <w:rPr>
          <w:rFonts w:cs="B Zar" w:hint="cs"/>
          <w:sz w:val="28"/>
          <w:szCs w:val="28"/>
          <w:rtl/>
          <w:lang w:bidi="fa-IR"/>
        </w:rPr>
        <w:t>3</w:t>
      </w:r>
      <w:r w:rsidR="00AD784C">
        <w:rPr>
          <w:rFonts w:cs="B Zar" w:hint="cs"/>
          <w:sz w:val="28"/>
          <w:szCs w:val="28"/>
          <w:rtl/>
          <w:lang w:bidi="fa-IR"/>
        </w:rPr>
        <w:t xml:space="preserve">- </w:t>
      </w:r>
      <w:r w:rsidR="00752C0C">
        <w:rPr>
          <w:rFonts w:cs="B Zar" w:hint="cs"/>
          <w:sz w:val="28"/>
          <w:szCs w:val="28"/>
          <w:rtl/>
          <w:lang w:bidi="fa-IR"/>
        </w:rPr>
        <w:t>برگزاری رخدادهای مشترک جهت آشنایی دانشجویان با فعالیت‌های آیسته و انتقال تجربه به آن‌ها</w:t>
      </w:r>
    </w:p>
    <w:p w:rsidR="00AD784C" w:rsidRPr="00383998" w:rsidRDefault="008E6A59" w:rsidP="00383998">
      <w:pPr>
        <w:spacing w:before="200" w:line="288" w:lineRule="auto"/>
        <w:jc w:val="lowKashida"/>
        <w:rPr>
          <w:rFonts w:cs="B Titr"/>
          <w:b/>
          <w:bCs/>
          <w:sz w:val="28"/>
          <w:szCs w:val="28"/>
          <w:rtl/>
          <w:lang w:bidi="fa-IR"/>
        </w:rPr>
      </w:pPr>
      <w:r>
        <w:rPr>
          <w:rFonts w:cs="B Titr" w:hint="cs"/>
          <w:b/>
          <w:bCs/>
          <w:sz w:val="28"/>
          <w:szCs w:val="28"/>
          <w:rtl/>
          <w:lang w:bidi="fa-IR"/>
        </w:rPr>
        <w:lastRenderedPageBreak/>
        <w:t>4</w:t>
      </w:r>
      <w:r w:rsidR="00AD784C" w:rsidRPr="00383998">
        <w:rPr>
          <w:rFonts w:cs="B Titr" w:hint="cs"/>
          <w:b/>
          <w:bCs/>
          <w:sz w:val="28"/>
          <w:szCs w:val="28"/>
          <w:rtl/>
          <w:lang w:bidi="fa-IR"/>
        </w:rPr>
        <w:t>- مدت</w:t>
      </w:r>
    </w:p>
    <w:p w:rsidR="00A54193" w:rsidRDefault="00AD784C" w:rsidP="00BF42CD">
      <w:pPr>
        <w:tabs>
          <w:tab w:val="left" w:pos="386"/>
          <w:tab w:val="left" w:pos="566"/>
        </w:tabs>
        <w:spacing w:line="288" w:lineRule="auto"/>
        <w:jc w:val="lowKashida"/>
        <w:rPr>
          <w:rFonts w:cs="B Zar"/>
          <w:sz w:val="28"/>
          <w:szCs w:val="28"/>
          <w:rtl/>
          <w:lang w:bidi="fa-IR"/>
        </w:rPr>
      </w:pPr>
      <w:r w:rsidRPr="00AD784C">
        <w:rPr>
          <w:rFonts w:cs="B Zar" w:hint="cs"/>
          <w:sz w:val="28"/>
          <w:szCs w:val="28"/>
          <w:rtl/>
          <w:lang w:bidi="fa-IR"/>
        </w:rPr>
        <w:t xml:space="preserve">مدت این تفاهم‌نامه </w:t>
      </w:r>
      <w:r w:rsidR="00511076">
        <w:rPr>
          <w:rFonts w:cs="B Zar" w:hint="cs"/>
          <w:sz w:val="28"/>
          <w:szCs w:val="28"/>
          <w:rtl/>
          <w:lang w:bidi="fa-IR"/>
        </w:rPr>
        <w:t>یکسال</w:t>
      </w:r>
      <w:r w:rsidRPr="00AD784C">
        <w:rPr>
          <w:rFonts w:cs="B Zar" w:hint="cs"/>
          <w:sz w:val="28"/>
          <w:szCs w:val="28"/>
          <w:rtl/>
          <w:lang w:bidi="fa-IR"/>
        </w:rPr>
        <w:t xml:space="preserve"> شمسی</w:t>
      </w:r>
      <w:r w:rsidR="00BF42CD">
        <w:rPr>
          <w:rFonts w:cs="B Zar"/>
          <w:sz w:val="28"/>
          <w:szCs w:val="28"/>
          <w:lang w:bidi="fa-IR"/>
        </w:rPr>
        <w:t xml:space="preserve"> </w:t>
      </w:r>
      <w:r w:rsidRPr="00AD784C">
        <w:rPr>
          <w:rFonts w:cs="B Zar" w:hint="cs"/>
          <w:sz w:val="28"/>
          <w:szCs w:val="28"/>
          <w:rtl/>
          <w:lang w:bidi="fa-IR"/>
        </w:rPr>
        <w:t>است و با</w:t>
      </w:r>
      <w:r w:rsidR="00EC63B1">
        <w:rPr>
          <w:rFonts w:cs="B Zar" w:hint="cs"/>
          <w:sz w:val="28"/>
          <w:szCs w:val="28"/>
          <w:rtl/>
          <w:lang w:bidi="fa-IR"/>
        </w:rPr>
        <w:t xml:space="preserve"> توافق طرفین قابل تمدید می‌باشد.</w:t>
      </w:r>
    </w:p>
    <w:p w:rsidR="002E4210" w:rsidRPr="00383998" w:rsidRDefault="004558D7" w:rsidP="008161B1">
      <w:pPr>
        <w:spacing w:before="200" w:line="288" w:lineRule="auto"/>
        <w:jc w:val="lowKashida"/>
        <w:rPr>
          <w:rFonts w:cs="B Titr"/>
          <w:b/>
          <w:bCs/>
          <w:sz w:val="28"/>
          <w:szCs w:val="28"/>
          <w:rtl/>
          <w:lang w:bidi="fa-IR"/>
        </w:rPr>
      </w:pPr>
      <w:r>
        <w:rPr>
          <w:rFonts w:cs="B Titr" w:hint="cs"/>
          <w:b/>
          <w:bCs/>
          <w:sz w:val="28"/>
          <w:szCs w:val="28"/>
          <w:rtl/>
          <w:lang w:bidi="fa-IR"/>
        </w:rPr>
        <w:t>5</w:t>
      </w:r>
      <w:r w:rsidR="002E4210" w:rsidRPr="00383998">
        <w:rPr>
          <w:rFonts w:cs="B Titr" w:hint="cs"/>
          <w:b/>
          <w:bCs/>
          <w:sz w:val="28"/>
          <w:szCs w:val="28"/>
          <w:rtl/>
          <w:lang w:bidi="fa-IR"/>
        </w:rPr>
        <w:t>-</w:t>
      </w:r>
      <w:r w:rsidR="00752C0C">
        <w:rPr>
          <w:rFonts w:cs="B Titr" w:hint="cs"/>
          <w:b/>
          <w:bCs/>
          <w:sz w:val="28"/>
          <w:szCs w:val="28"/>
          <w:rtl/>
          <w:lang w:bidi="fa-IR"/>
        </w:rPr>
        <w:t xml:space="preserve"> </w:t>
      </w:r>
      <w:r w:rsidR="007D247D">
        <w:rPr>
          <w:rFonts w:cs="B Titr" w:hint="cs"/>
          <w:b/>
          <w:bCs/>
          <w:sz w:val="28"/>
          <w:szCs w:val="28"/>
          <w:rtl/>
          <w:lang w:bidi="fa-IR"/>
        </w:rPr>
        <w:t>وظایف</w:t>
      </w:r>
      <w:r w:rsidR="00BF42CD">
        <w:rPr>
          <w:rFonts w:cs="B Titr"/>
          <w:b/>
          <w:bCs/>
          <w:sz w:val="28"/>
          <w:szCs w:val="28"/>
          <w:lang w:bidi="fa-IR"/>
        </w:rPr>
        <w:t xml:space="preserve"> </w:t>
      </w:r>
      <w:r w:rsidR="00BF42CD">
        <w:rPr>
          <w:rFonts w:cs="B Titr" w:hint="cs"/>
          <w:b/>
          <w:bCs/>
          <w:sz w:val="28"/>
          <w:szCs w:val="28"/>
          <w:rtl/>
          <w:lang w:bidi="fa-IR"/>
        </w:rPr>
        <w:t xml:space="preserve">کمیته </w:t>
      </w:r>
    </w:p>
    <w:p w:rsidR="004D63EF" w:rsidRDefault="00D7022C" w:rsidP="00D97FFA">
      <w:pPr>
        <w:tabs>
          <w:tab w:val="left" w:pos="386"/>
          <w:tab w:val="left" w:pos="566"/>
        </w:tabs>
        <w:spacing w:line="288" w:lineRule="auto"/>
        <w:jc w:val="lowKashida"/>
        <w:rPr>
          <w:rFonts w:cs="B Zar"/>
          <w:sz w:val="28"/>
          <w:szCs w:val="28"/>
          <w:rtl/>
          <w:lang w:bidi="fa-IR"/>
        </w:rPr>
      </w:pPr>
      <w:r>
        <w:rPr>
          <w:rFonts w:cs="B Zar" w:hint="cs"/>
          <w:sz w:val="28"/>
          <w:szCs w:val="28"/>
          <w:rtl/>
          <w:lang w:bidi="fa-IR"/>
        </w:rPr>
        <w:t>1</w:t>
      </w:r>
      <w:r w:rsidR="004D63EF">
        <w:rPr>
          <w:rFonts w:cs="B Zar" w:hint="cs"/>
          <w:sz w:val="28"/>
          <w:szCs w:val="28"/>
          <w:rtl/>
          <w:lang w:bidi="fa-IR"/>
        </w:rPr>
        <w:t>-</w:t>
      </w:r>
      <w:r w:rsidR="000442F6">
        <w:rPr>
          <w:rFonts w:cs="B Zar" w:hint="cs"/>
          <w:sz w:val="28"/>
          <w:szCs w:val="28"/>
          <w:rtl/>
          <w:lang w:bidi="fa-IR"/>
        </w:rPr>
        <w:t>5</w:t>
      </w:r>
      <w:r w:rsidR="004D63EF">
        <w:rPr>
          <w:rFonts w:cs="B Zar" w:hint="cs"/>
          <w:sz w:val="28"/>
          <w:szCs w:val="28"/>
          <w:rtl/>
          <w:lang w:bidi="fa-IR"/>
        </w:rPr>
        <w:t>- معرفی دانشجویان برتر</w:t>
      </w:r>
      <w:r w:rsidR="000442F6">
        <w:rPr>
          <w:rFonts w:cs="B Zar" w:hint="cs"/>
          <w:sz w:val="28"/>
          <w:szCs w:val="28"/>
          <w:rtl/>
          <w:lang w:bidi="fa-IR"/>
        </w:rPr>
        <w:t xml:space="preserve"> دانشگاه </w:t>
      </w:r>
      <w:r w:rsidR="004D63EF">
        <w:rPr>
          <w:rFonts w:cs="B Zar" w:hint="cs"/>
          <w:sz w:val="28"/>
          <w:szCs w:val="28"/>
          <w:rtl/>
          <w:lang w:bidi="fa-IR"/>
        </w:rPr>
        <w:t>جهت گذراندن دوره کارآموزی در خارج از کشور</w:t>
      </w:r>
      <w:r w:rsidR="003C31D0">
        <w:rPr>
          <w:rFonts w:cs="B Zar" w:hint="cs"/>
          <w:sz w:val="28"/>
          <w:szCs w:val="28"/>
          <w:rtl/>
          <w:lang w:bidi="fa-IR"/>
        </w:rPr>
        <w:t xml:space="preserve"> مطابق</w:t>
      </w:r>
      <w:r w:rsidR="00D97FFA">
        <w:rPr>
          <w:rFonts w:cs="B Zar" w:hint="cs"/>
          <w:sz w:val="28"/>
          <w:szCs w:val="28"/>
          <w:rtl/>
          <w:lang w:bidi="fa-IR"/>
        </w:rPr>
        <w:t xml:space="preserve"> شرایط</w:t>
      </w:r>
      <w:r w:rsidR="003C31D0">
        <w:rPr>
          <w:rFonts w:cs="B Zar" w:hint="cs"/>
          <w:sz w:val="28"/>
          <w:szCs w:val="28"/>
          <w:rtl/>
          <w:lang w:bidi="fa-IR"/>
        </w:rPr>
        <w:t xml:space="preserve"> پیوست شماره 1</w:t>
      </w:r>
    </w:p>
    <w:p w:rsidR="00602F89" w:rsidRDefault="00D7022C" w:rsidP="000442F6">
      <w:pPr>
        <w:tabs>
          <w:tab w:val="left" w:pos="386"/>
          <w:tab w:val="left" w:pos="566"/>
        </w:tabs>
        <w:spacing w:line="288" w:lineRule="auto"/>
        <w:jc w:val="lowKashida"/>
        <w:rPr>
          <w:rFonts w:cs="B Zar"/>
          <w:sz w:val="28"/>
          <w:szCs w:val="28"/>
          <w:rtl/>
          <w:lang w:bidi="fa-IR"/>
        </w:rPr>
      </w:pPr>
      <w:r>
        <w:rPr>
          <w:rFonts w:cs="B Zar" w:hint="cs"/>
          <w:sz w:val="28"/>
          <w:szCs w:val="28"/>
          <w:rtl/>
          <w:lang w:bidi="fa-IR"/>
        </w:rPr>
        <w:t>2</w:t>
      </w:r>
      <w:r w:rsidR="00602F89">
        <w:rPr>
          <w:rFonts w:cs="B Zar" w:hint="cs"/>
          <w:sz w:val="28"/>
          <w:szCs w:val="28"/>
          <w:rtl/>
          <w:lang w:bidi="fa-IR"/>
        </w:rPr>
        <w:t>-</w:t>
      </w:r>
      <w:r w:rsidR="000442F6">
        <w:rPr>
          <w:rFonts w:cs="B Zar" w:hint="cs"/>
          <w:sz w:val="28"/>
          <w:szCs w:val="28"/>
          <w:rtl/>
          <w:lang w:bidi="fa-IR"/>
        </w:rPr>
        <w:t>5</w:t>
      </w:r>
      <w:r w:rsidR="00602F89">
        <w:rPr>
          <w:rFonts w:cs="B Zar" w:hint="cs"/>
          <w:sz w:val="28"/>
          <w:szCs w:val="28"/>
          <w:rtl/>
          <w:lang w:bidi="fa-IR"/>
        </w:rPr>
        <w:t xml:space="preserve">- انجام کلیه امور اداری، </w:t>
      </w:r>
      <w:r w:rsidR="00602F89" w:rsidRPr="00752C0C">
        <w:rPr>
          <w:rFonts w:cs="B Zar" w:hint="cs"/>
          <w:sz w:val="28"/>
          <w:szCs w:val="28"/>
          <w:rtl/>
          <w:lang w:bidi="fa-IR"/>
        </w:rPr>
        <w:t>استعلام</w:t>
      </w:r>
      <w:r w:rsidR="0004442A">
        <w:rPr>
          <w:rFonts w:cs="B Zar" w:hint="cs"/>
          <w:sz w:val="28"/>
          <w:szCs w:val="28"/>
          <w:rtl/>
          <w:lang w:bidi="fa-IR"/>
        </w:rPr>
        <w:t xml:space="preserve"> و اخذ ویزا</w:t>
      </w:r>
      <w:r w:rsidR="00602F89" w:rsidRPr="00752C0C">
        <w:rPr>
          <w:rFonts w:cs="B Zar" w:hint="cs"/>
          <w:sz w:val="28"/>
          <w:szCs w:val="28"/>
          <w:rtl/>
          <w:lang w:bidi="fa-IR"/>
        </w:rPr>
        <w:t>، اسکان</w:t>
      </w:r>
      <w:r w:rsidR="00602F89">
        <w:rPr>
          <w:rFonts w:cs="B Zar" w:hint="cs"/>
          <w:sz w:val="28"/>
          <w:szCs w:val="28"/>
          <w:rtl/>
          <w:lang w:bidi="fa-IR"/>
        </w:rPr>
        <w:t xml:space="preserve"> و حمل و نقل دانشجویان </w:t>
      </w:r>
      <w:r w:rsidR="00D97FFA">
        <w:rPr>
          <w:rFonts w:cs="B Zar" w:hint="cs"/>
          <w:sz w:val="28"/>
          <w:szCs w:val="28"/>
          <w:rtl/>
          <w:lang w:bidi="fa-IR"/>
        </w:rPr>
        <w:t xml:space="preserve">خارجی </w:t>
      </w:r>
      <w:r w:rsidR="00602F89">
        <w:rPr>
          <w:rFonts w:cs="B Zar" w:hint="cs"/>
          <w:sz w:val="28"/>
          <w:szCs w:val="28"/>
          <w:rtl/>
          <w:lang w:bidi="fa-IR"/>
        </w:rPr>
        <w:t xml:space="preserve">پذیرفته شده در </w:t>
      </w:r>
      <w:r w:rsidR="00D97FFA">
        <w:rPr>
          <w:rFonts w:cs="B Zar" w:hint="cs"/>
          <w:sz w:val="28"/>
          <w:szCs w:val="28"/>
          <w:rtl/>
          <w:lang w:bidi="fa-IR"/>
        </w:rPr>
        <w:t xml:space="preserve">شهر </w:t>
      </w:r>
      <w:r w:rsidR="00602F89" w:rsidRPr="00752C0C">
        <w:rPr>
          <w:rFonts w:cs="B Zar" w:hint="cs"/>
          <w:sz w:val="28"/>
          <w:szCs w:val="28"/>
          <w:rtl/>
          <w:lang w:bidi="fa-IR"/>
        </w:rPr>
        <w:t>تهران.</w:t>
      </w:r>
    </w:p>
    <w:p w:rsidR="00D97FFA" w:rsidRDefault="00D97FFA" w:rsidP="000442F6">
      <w:pPr>
        <w:tabs>
          <w:tab w:val="left" w:pos="386"/>
          <w:tab w:val="left" w:pos="566"/>
        </w:tabs>
        <w:spacing w:line="288" w:lineRule="auto"/>
        <w:jc w:val="lowKashida"/>
        <w:rPr>
          <w:rFonts w:cs="B Zar"/>
          <w:sz w:val="28"/>
          <w:szCs w:val="28"/>
          <w:rtl/>
          <w:lang w:bidi="fa-IR"/>
        </w:rPr>
      </w:pPr>
      <w:r>
        <w:rPr>
          <w:rFonts w:cs="B Zar" w:hint="cs"/>
          <w:sz w:val="28"/>
          <w:szCs w:val="28"/>
          <w:rtl/>
          <w:lang w:bidi="fa-IR"/>
        </w:rPr>
        <w:t>3-5- ارائه مشاوره و انجام امور مربوط به دانشجویان اعزامی با توجه به چارچوب و قوانین جمهوری اسلامی ایران و کمیته بین المللی آیسته</w:t>
      </w:r>
    </w:p>
    <w:p w:rsidR="005C2542" w:rsidRPr="005C2542" w:rsidRDefault="00D97FFA" w:rsidP="00D97FFA">
      <w:pPr>
        <w:tabs>
          <w:tab w:val="left" w:pos="386"/>
          <w:tab w:val="left" w:pos="566"/>
        </w:tabs>
        <w:spacing w:line="288" w:lineRule="auto"/>
        <w:jc w:val="lowKashida"/>
        <w:rPr>
          <w:rFonts w:cs="B Zar"/>
          <w:sz w:val="28"/>
          <w:szCs w:val="28"/>
          <w:rtl/>
          <w:lang w:bidi="fa-IR"/>
        </w:rPr>
      </w:pPr>
      <w:r>
        <w:rPr>
          <w:rFonts w:cs="B Zar" w:hint="cs"/>
          <w:sz w:val="28"/>
          <w:szCs w:val="28"/>
          <w:rtl/>
          <w:lang w:bidi="fa-IR"/>
        </w:rPr>
        <w:t>4</w:t>
      </w:r>
      <w:r w:rsidR="005C2542">
        <w:rPr>
          <w:rFonts w:cs="B Zar" w:hint="cs"/>
          <w:sz w:val="28"/>
          <w:szCs w:val="28"/>
          <w:rtl/>
          <w:lang w:bidi="fa-IR"/>
        </w:rPr>
        <w:t xml:space="preserve">-5- </w:t>
      </w:r>
      <w:r>
        <w:rPr>
          <w:rFonts w:cs="B Zar" w:hint="cs"/>
          <w:sz w:val="28"/>
          <w:szCs w:val="28"/>
          <w:rtl/>
          <w:lang w:bidi="fa-IR"/>
        </w:rPr>
        <w:t>برنامه</w:t>
      </w:r>
      <w:r>
        <w:rPr>
          <w:rFonts w:cs="B Zar"/>
          <w:sz w:val="28"/>
          <w:szCs w:val="28"/>
          <w:rtl/>
          <w:lang w:bidi="fa-IR"/>
        </w:rPr>
        <w:softHyphen/>
      </w:r>
      <w:r>
        <w:rPr>
          <w:rFonts w:cs="B Zar" w:hint="cs"/>
          <w:sz w:val="28"/>
          <w:szCs w:val="28"/>
          <w:rtl/>
          <w:lang w:bidi="fa-IR"/>
        </w:rPr>
        <w:t xml:space="preserve">ریزی و برگزاری رخدادهای مشترک </w:t>
      </w:r>
    </w:p>
    <w:p w:rsidR="00C41E51" w:rsidRPr="00383998" w:rsidRDefault="004558D7" w:rsidP="008161B1">
      <w:pPr>
        <w:spacing w:before="200" w:line="288" w:lineRule="auto"/>
        <w:jc w:val="lowKashida"/>
        <w:rPr>
          <w:rFonts w:cs="B Titr"/>
          <w:b/>
          <w:bCs/>
          <w:sz w:val="28"/>
          <w:szCs w:val="28"/>
          <w:rtl/>
          <w:lang w:bidi="fa-IR"/>
        </w:rPr>
      </w:pPr>
      <w:r>
        <w:rPr>
          <w:rFonts w:cs="B Titr" w:hint="cs"/>
          <w:b/>
          <w:bCs/>
          <w:sz w:val="28"/>
          <w:szCs w:val="28"/>
          <w:rtl/>
          <w:lang w:bidi="fa-IR"/>
        </w:rPr>
        <w:t>6</w:t>
      </w:r>
      <w:r w:rsidR="00AD784C" w:rsidRPr="00383998">
        <w:rPr>
          <w:rFonts w:cs="B Titr" w:hint="cs"/>
          <w:b/>
          <w:bCs/>
          <w:sz w:val="28"/>
          <w:szCs w:val="28"/>
          <w:rtl/>
          <w:lang w:bidi="fa-IR"/>
        </w:rPr>
        <w:t xml:space="preserve">- </w:t>
      </w:r>
      <w:r w:rsidR="007D247D">
        <w:rPr>
          <w:rFonts w:cs="B Titr" w:hint="cs"/>
          <w:b/>
          <w:bCs/>
          <w:sz w:val="28"/>
          <w:szCs w:val="28"/>
          <w:rtl/>
          <w:lang w:bidi="fa-IR"/>
        </w:rPr>
        <w:t>وظایف</w:t>
      </w:r>
      <w:r w:rsidR="00602F89">
        <w:rPr>
          <w:rFonts w:cs="B Titr" w:hint="cs"/>
          <w:b/>
          <w:bCs/>
          <w:sz w:val="28"/>
          <w:szCs w:val="28"/>
          <w:rtl/>
          <w:lang w:bidi="fa-IR"/>
        </w:rPr>
        <w:t xml:space="preserve"> دانشگاه </w:t>
      </w:r>
    </w:p>
    <w:p w:rsidR="00BC1E7A" w:rsidRDefault="000442F6" w:rsidP="00BB25F9">
      <w:pPr>
        <w:tabs>
          <w:tab w:val="left" w:pos="386"/>
          <w:tab w:val="left" w:pos="566"/>
        </w:tabs>
        <w:spacing w:line="288" w:lineRule="auto"/>
        <w:jc w:val="lowKashida"/>
        <w:rPr>
          <w:rFonts w:cs="B Zar"/>
          <w:sz w:val="28"/>
          <w:szCs w:val="28"/>
          <w:rtl/>
          <w:lang w:bidi="fa-IR"/>
        </w:rPr>
      </w:pPr>
      <w:r w:rsidRPr="00191488">
        <w:rPr>
          <w:rFonts w:cs="B Zar" w:hint="cs"/>
          <w:sz w:val="28"/>
          <w:szCs w:val="28"/>
          <w:rtl/>
          <w:lang w:bidi="fa-IR"/>
        </w:rPr>
        <w:t>1</w:t>
      </w:r>
      <w:r w:rsidR="00AD784C" w:rsidRPr="00191488">
        <w:rPr>
          <w:rFonts w:cs="B Zar" w:hint="cs"/>
          <w:sz w:val="28"/>
          <w:szCs w:val="28"/>
          <w:rtl/>
          <w:lang w:bidi="fa-IR"/>
        </w:rPr>
        <w:t>-</w:t>
      </w:r>
      <w:r w:rsidRPr="00191488">
        <w:rPr>
          <w:rFonts w:cs="B Zar" w:hint="cs"/>
          <w:sz w:val="28"/>
          <w:szCs w:val="28"/>
          <w:rtl/>
          <w:lang w:bidi="fa-IR"/>
        </w:rPr>
        <w:t>6</w:t>
      </w:r>
      <w:r w:rsidR="00AD784C" w:rsidRPr="00191488">
        <w:rPr>
          <w:rFonts w:cs="B Zar" w:hint="cs"/>
          <w:sz w:val="28"/>
          <w:szCs w:val="28"/>
          <w:rtl/>
          <w:lang w:bidi="fa-IR"/>
        </w:rPr>
        <w:t xml:space="preserve">- </w:t>
      </w:r>
      <w:r w:rsidR="0084298D">
        <w:rPr>
          <w:rFonts w:cs="B Zar" w:hint="cs"/>
          <w:sz w:val="28"/>
          <w:szCs w:val="28"/>
          <w:rtl/>
          <w:lang w:bidi="fa-IR"/>
        </w:rPr>
        <w:t>تکمیل فرم</w:t>
      </w:r>
      <w:r w:rsidR="0084298D">
        <w:rPr>
          <w:rFonts w:cs="B Zar"/>
          <w:sz w:val="28"/>
          <w:szCs w:val="28"/>
          <w:rtl/>
          <w:lang w:bidi="fa-IR"/>
        </w:rPr>
        <w:softHyphen/>
      </w:r>
      <w:r w:rsidR="0084298D">
        <w:rPr>
          <w:rFonts w:cs="B Zar" w:hint="cs"/>
          <w:sz w:val="28"/>
          <w:szCs w:val="28"/>
          <w:rtl/>
          <w:lang w:bidi="fa-IR"/>
        </w:rPr>
        <w:t>ها و اطلاعات لازم مربوط به پذیرش دانشجوی خارجی</w:t>
      </w:r>
      <w:r w:rsidR="00191488">
        <w:rPr>
          <w:rFonts w:cs="B Zar" w:hint="cs"/>
          <w:sz w:val="28"/>
          <w:szCs w:val="28"/>
          <w:rtl/>
          <w:lang w:bidi="fa-IR"/>
        </w:rPr>
        <w:t xml:space="preserve"> </w:t>
      </w:r>
    </w:p>
    <w:p w:rsidR="0084298D" w:rsidRDefault="0084298D" w:rsidP="0084298D">
      <w:pPr>
        <w:tabs>
          <w:tab w:val="left" w:pos="386"/>
          <w:tab w:val="left" w:pos="566"/>
        </w:tabs>
        <w:spacing w:line="288" w:lineRule="auto"/>
        <w:jc w:val="lowKashida"/>
        <w:rPr>
          <w:rFonts w:cs="B Zar"/>
          <w:sz w:val="28"/>
          <w:szCs w:val="28"/>
          <w:rtl/>
          <w:lang w:bidi="fa-IR"/>
        </w:rPr>
      </w:pPr>
      <w:r>
        <w:rPr>
          <w:rFonts w:cs="B Zar" w:hint="cs"/>
          <w:sz w:val="28"/>
          <w:szCs w:val="28"/>
          <w:rtl/>
          <w:lang w:bidi="fa-IR"/>
        </w:rPr>
        <w:t>2-6- حمایت از کارآموزان خارجی</w:t>
      </w:r>
      <w:r w:rsidR="00B81111">
        <w:rPr>
          <w:rFonts w:cs="B Zar" w:hint="cs"/>
          <w:sz w:val="28"/>
          <w:szCs w:val="28"/>
          <w:rtl/>
          <w:lang w:bidi="fa-IR"/>
        </w:rPr>
        <w:t xml:space="preserve"> دانشگاه</w:t>
      </w:r>
      <w:r>
        <w:rPr>
          <w:rFonts w:cs="B Zar" w:hint="cs"/>
          <w:sz w:val="28"/>
          <w:szCs w:val="28"/>
          <w:rtl/>
          <w:lang w:bidi="fa-IR"/>
        </w:rPr>
        <w:t xml:space="preserve"> در قالب پرداخت حقوق و فراهم نمودن </w:t>
      </w:r>
      <w:r w:rsidR="00752C0C">
        <w:rPr>
          <w:rFonts w:cs="B Zar" w:hint="cs"/>
          <w:sz w:val="28"/>
          <w:szCs w:val="28"/>
          <w:rtl/>
          <w:lang w:bidi="fa-IR"/>
        </w:rPr>
        <w:t xml:space="preserve">هزینه </w:t>
      </w:r>
      <w:r>
        <w:rPr>
          <w:rFonts w:cs="B Zar" w:hint="cs"/>
          <w:sz w:val="28"/>
          <w:szCs w:val="28"/>
          <w:rtl/>
          <w:lang w:bidi="fa-IR"/>
        </w:rPr>
        <w:t>محل اقامت</w:t>
      </w:r>
      <w:r w:rsidR="00752C0C">
        <w:rPr>
          <w:rFonts w:cs="B Zar" w:hint="cs"/>
          <w:sz w:val="28"/>
          <w:szCs w:val="28"/>
          <w:rtl/>
          <w:lang w:bidi="fa-IR"/>
        </w:rPr>
        <w:t xml:space="preserve"> مطابق </w:t>
      </w:r>
      <w:r w:rsidR="00B81111">
        <w:rPr>
          <w:rFonts w:cs="B Zar" w:hint="cs"/>
          <w:sz w:val="28"/>
          <w:szCs w:val="28"/>
          <w:rtl/>
          <w:lang w:bidi="fa-IR"/>
        </w:rPr>
        <w:t>تعرفه سال جدید</w:t>
      </w:r>
    </w:p>
    <w:p w:rsidR="0084298D" w:rsidRDefault="0084298D" w:rsidP="0084298D">
      <w:pPr>
        <w:tabs>
          <w:tab w:val="left" w:pos="386"/>
          <w:tab w:val="left" w:pos="566"/>
        </w:tabs>
        <w:spacing w:line="288" w:lineRule="auto"/>
        <w:jc w:val="lowKashida"/>
        <w:rPr>
          <w:rFonts w:cs="B Zar"/>
          <w:sz w:val="28"/>
          <w:szCs w:val="28"/>
          <w:rtl/>
          <w:lang w:bidi="fa-IR"/>
        </w:rPr>
      </w:pPr>
      <w:r>
        <w:rPr>
          <w:rFonts w:cs="B Zar" w:hint="cs"/>
          <w:sz w:val="28"/>
          <w:szCs w:val="28"/>
          <w:rtl/>
          <w:lang w:bidi="fa-IR"/>
        </w:rPr>
        <w:t xml:space="preserve">3-6- شرکت در جلسات توجیهی پذیرش و اعزام دانشجو </w:t>
      </w:r>
    </w:p>
    <w:p w:rsidR="00AA6606" w:rsidRDefault="00191488" w:rsidP="00AA6606">
      <w:pPr>
        <w:tabs>
          <w:tab w:val="left" w:pos="386"/>
          <w:tab w:val="left" w:pos="566"/>
        </w:tabs>
        <w:spacing w:line="288" w:lineRule="auto"/>
        <w:jc w:val="lowKashida"/>
        <w:rPr>
          <w:rFonts w:cs="B Zar"/>
          <w:sz w:val="28"/>
          <w:szCs w:val="28"/>
          <w:rtl/>
          <w:lang w:bidi="fa-IR"/>
        </w:rPr>
      </w:pPr>
      <w:r>
        <w:rPr>
          <w:rFonts w:cs="B Zar" w:hint="cs"/>
          <w:sz w:val="28"/>
          <w:szCs w:val="28"/>
          <w:rtl/>
          <w:lang w:bidi="fa-IR"/>
        </w:rPr>
        <w:t>4-6- اطلاع رسانی در زمینه فعالیت</w:t>
      </w:r>
      <w:r>
        <w:rPr>
          <w:rFonts w:cs="B Zar"/>
          <w:sz w:val="28"/>
          <w:szCs w:val="28"/>
          <w:rtl/>
          <w:lang w:bidi="fa-IR"/>
        </w:rPr>
        <w:softHyphen/>
      </w:r>
      <w:r>
        <w:rPr>
          <w:rFonts w:cs="B Zar" w:hint="cs"/>
          <w:sz w:val="28"/>
          <w:szCs w:val="28"/>
          <w:rtl/>
          <w:lang w:bidi="fa-IR"/>
        </w:rPr>
        <w:t>های کمیته در سطح دانشگاه</w:t>
      </w:r>
      <w:r w:rsidR="00BB25F9">
        <w:rPr>
          <w:rFonts w:cs="B Zar" w:hint="cs"/>
          <w:sz w:val="28"/>
          <w:szCs w:val="28"/>
          <w:rtl/>
          <w:lang w:bidi="fa-IR"/>
        </w:rPr>
        <w:t xml:space="preserve"> و شناسایی فعالیت</w:t>
      </w:r>
      <w:r w:rsidR="00BB25F9">
        <w:rPr>
          <w:rFonts w:cs="B Zar"/>
          <w:sz w:val="28"/>
          <w:szCs w:val="28"/>
          <w:rtl/>
          <w:lang w:bidi="fa-IR"/>
        </w:rPr>
        <w:softHyphen/>
      </w:r>
      <w:r w:rsidR="00BB25F9">
        <w:rPr>
          <w:rFonts w:cs="B Zar" w:hint="cs"/>
          <w:sz w:val="28"/>
          <w:szCs w:val="28"/>
          <w:rtl/>
          <w:lang w:bidi="fa-IR"/>
        </w:rPr>
        <w:t>های کمیته آیسته به دانشجویان</w:t>
      </w:r>
    </w:p>
    <w:p w:rsidR="00BB25F9" w:rsidRDefault="0044344F" w:rsidP="00AA6606">
      <w:pPr>
        <w:tabs>
          <w:tab w:val="left" w:pos="386"/>
          <w:tab w:val="left" w:pos="566"/>
        </w:tabs>
        <w:spacing w:line="288" w:lineRule="auto"/>
        <w:jc w:val="lowKashida"/>
        <w:rPr>
          <w:rFonts w:cs="B Zar"/>
          <w:sz w:val="28"/>
          <w:szCs w:val="28"/>
          <w:rtl/>
          <w:lang w:bidi="fa-IR"/>
        </w:rPr>
      </w:pPr>
      <w:r>
        <w:rPr>
          <w:rFonts w:cs="B Zar" w:hint="cs"/>
          <w:sz w:val="28"/>
          <w:szCs w:val="28"/>
          <w:rtl/>
          <w:lang w:bidi="fa-IR"/>
        </w:rPr>
        <w:t>5</w:t>
      </w:r>
      <w:r w:rsidR="00BB25F9">
        <w:rPr>
          <w:rFonts w:cs="B Zar" w:hint="cs"/>
          <w:sz w:val="28"/>
          <w:szCs w:val="28"/>
          <w:rtl/>
          <w:lang w:bidi="fa-IR"/>
        </w:rPr>
        <w:t>-6- رعایت قوانین و مقررات کمیته آیسته ایران در حوزه معرفی دانشجویان داخلی و پذیرش دانشجویان خارجی</w:t>
      </w:r>
    </w:p>
    <w:p w:rsidR="00AA6606" w:rsidRDefault="0044344F" w:rsidP="001B21FF">
      <w:pPr>
        <w:tabs>
          <w:tab w:val="left" w:pos="386"/>
          <w:tab w:val="left" w:pos="566"/>
        </w:tabs>
        <w:spacing w:line="288" w:lineRule="auto"/>
        <w:jc w:val="lowKashida"/>
        <w:rPr>
          <w:rFonts w:cs="B Zar"/>
          <w:sz w:val="28"/>
          <w:szCs w:val="28"/>
          <w:rtl/>
          <w:lang w:bidi="fa-IR"/>
        </w:rPr>
      </w:pPr>
      <w:r>
        <w:rPr>
          <w:rFonts w:cs="B Zar" w:hint="cs"/>
          <w:sz w:val="28"/>
          <w:szCs w:val="28"/>
          <w:rtl/>
          <w:lang w:bidi="fa-IR"/>
        </w:rPr>
        <w:t>6</w:t>
      </w:r>
      <w:r w:rsidR="00AA6606">
        <w:rPr>
          <w:rFonts w:cs="B Zar" w:hint="cs"/>
          <w:sz w:val="28"/>
          <w:szCs w:val="28"/>
          <w:rtl/>
          <w:lang w:bidi="fa-IR"/>
        </w:rPr>
        <w:t xml:space="preserve">-6- </w:t>
      </w:r>
      <w:r w:rsidR="001B21FF">
        <w:rPr>
          <w:rFonts w:cs="B Zar" w:hint="cs"/>
          <w:sz w:val="28"/>
          <w:szCs w:val="28"/>
          <w:rtl/>
          <w:lang w:bidi="fa-IR"/>
        </w:rPr>
        <w:t>فراهم نمودن شرایط برگزاری رخدادهای کمیته آیسته شامل در اختیار قرار دادن سالن و فضای برگزاری رخداد با توافق کمیته ، انجام هماهنگی‌های لازم، اطلاع‌رسانی و معرفی رخداد به دانشجویان و معرفی نماینده می</w:t>
      </w:r>
      <w:r w:rsidR="001B21FF">
        <w:rPr>
          <w:rFonts w:cs="B Zar"/>
          <w:sz w:val="28"/>
          <w:szCs w:val="28"/>
          <w:rtl/>
          <w:lang w:bidi="fa-IR"/>
        </w:rPr>
        <w:softHyphen/>
      </w:r>
      <w:r w:rsidR="001B21FF">
        <w:rPr>
          <w:rFonts w:cs="B Zar" w:hint="cs"/>
          <w:sz w:val="28"/>
          <w:szCs w:val="28"/>
          <w:rtl/>
          <w:lang w:bidi="fa-IR"/>
        </w:rPr>
        <w:t xml:space="preserve">باشد. </w:t>
      </w:r>
    </w:p>
    <w:p w:rsidR="001B21FF" w:rsidRDefault="001B21FF" w:rsidP="004E7370">
      <w:pPr>
        <w:tabs>
          <w:tab w:val="left" w:pos="386"/>
          <w:tab w:val="left" w:pos="566"/>
        </w:tabs>
        <w:spacing w:line="288" w:lineRule="auto"/>
        <w:jc w:val="lowKashida"/>
        <w:rPr>
          <w:rFonts w:cs="B Zar"/>
          <w:sz w:val="28"/>
          <w:szCs w:val="28"/>
          <w:rtl/>
          <w:lang w:bidi="fa-IR"/>
        </w:rPr>
      </w:pPr>
      <w:r>
        <w:rPr>
          <w:rFonts w:cs="B Zar" w:hint="cs"/>
          <w:sz w:val="28"/>
          <w:szCs w:val="28"/>
          <w:rtl/>
          <w:lang w:bidi="fa-IR"/>
        </w:rPr>
        <w:lastRenderedPageBreak/>
        <w:t>تبصره یک: حداقل حقوق پرداختی</w:t>
      </w:r>
      <w:r w:rsidR="00575652">
        <w:rPr>
          <w:rFonts w:cs="B Zar" w:hint="cs"/>
          <w:sz w:val="28"/>
          <w:szCs w:val="28"/>
          <w:rtl/>
          <w:lang w:bidi="fa-IR"/>
        </w:rPr>
        <w:t xml:space="preserve"> ماهیانه</w:t>
      </w:r>
      <w:r>
        <w:rPr>
          <w:rFonts w:cs="B Zar" w:hint="cs"/>
          <w:sz w:val="28"/>
          <w:szCs w:val="28"/>
          <w:rtl/>
          <w:lang w:bidi="fa-IR"/>
        </w:rPr>
        <w:t xml:space="preserve"> به دانشجویان </w:t>
      </w:r>
      <w:r w:rsidRPr="00B81111">
        <w:rPr>
          <w:rFonts w:cs="B Zar" w:hint="cs"/>
          <w:sz w:val="28"/>
          <w:szCs w:val="28"/>
          <w:rtl/>
          <w:lang w:bidi="fa-IR"/>
        </w:rPr>
        <w:t xml:space="preserve">خارجی در </w:t>
      </w:r>
      <w:r w:rsidR="00B81111">
        <w:rPr>
          <w:rFonts w:cs="B Zar" w:hint="cs"/>
          <w:sz w:val="28"/>
          <w:szCs w:val="28"/>
          <w:rtl/>
          <w:lang w:bidi="fa-IR"/>
        </w:rPr>
        <w:t>سال</w:t>
      </w:r>
      <w:r w:rsidRPr="00B81111">
        <w:rPr>
          <w:rFonts w:cs="B Zar" w:hint="cs"/>
          <w:sz w:val="28"/>
          <w:szCs w:val="28"/>
          <w:rtl/>
          <w:lang w:bidi="fa-IR"/>
        </w:rPr>
        <w:t xml:space="preserve"> 140</w:t>
      </w:r>
      <w:r w:rsidR="004E7370">
        <w:rPr>
          <w:rFonts w:cs="B Zar" w:hint="cs"/>
          <w:sz w:val="28"/>
          <w:szCs w:val="28"/>
          <w:rtl/>
          <w:lang w:bidi="fa-IR"/>
        </w:rPr>
        <w:t>4</w:t>
      </w:r>
      <w:r>
        <w:rPr>
          <w:rFonts w:cs="B Zar" w:hint="cs"/>
          <w:sz w:val="28"/>
          <w:szCs w:val="28"/>
          <w:rtl/>
          <w:lang w:bidi="fa-IR"/>
        </w:rPr>
        <w:t xml:space="preserve"> برابر با 000/000/</w:t>
      </w:r>
      <w:r w:rsidR="004E7370">
        <w:rPr>
          <w:rFonts w:cs="B Zar" w:hint="cs"/>
          <w:sz w:val="28"/>
          <w:szCs w:val="28"/>
          <w:rtl/>
          <w:lang w:bidi="fa-IR"/>
        </w:rPr>
        <w:t>95</w:t>
      </w:r>
      <w:r>
        <w:rPr>
          <w:rFonts w:cs="B Zar" w:hint="cs"/>
          <w:sz w:val="28"/>
          <w:szCs w:val="28"/>
          <w:rtl/>
          <w:lang w:bidi="fa-IR"/>
        </w:rPr>
        <w:t xml:space="preserve"> (</w:t>
      </w:r>
      <w:r w:rsidR="004E7370">
        <w:rPr>
          <w:rFonts w:cs="B Zar" w:hint="cs"/>
          <w:sz w:val="28"/>
          <w:szCs w:val="28"/>
          <w:rtl/>
          <w:lang w:bidi="fa-IR"/>
        </w:rPr>
        <w:t>نود و پنج</w:t>
      </w:r>
      <w:r>
        <w:rPr>
          <w:rFonts w:cs="B Zar" w:hint="cs"/>
          <w:sz w:val="28"/>
          <w:szCs w:val="28"/>
          <w:rtl/>
          <w:lang w:bidi="fa-IR"/>
        </w:rPr>
        <w:t xml:space="preserve"> میلیون) ریال خواهد بود</w:t>
      </w:r>
      <w:r w:rsidR="004E7370">
        <w:rPr>
          <w:rFonts w:cs="B Zar" w:hint="cs"/>
          <w:sz w:val="28"/>
          <w:szCs w:val="28"/>
          <w:rtl/>
          <w:lang w:bidi="fa-IR"/>
        </w:rPr>
        <w:t xml:space="preserve"> که مبلغ </w:t>
      </w:r>
      <w:r w:rsidR="004E7370">
        <w:rPr>
          <w:rFonts w:cs="B Zar" w:hint="cs"/>
          <w:sz w:val="28"/>
          <w:szCs w:val="28"/>
          <w:rtl/>
          <w:lang w:bidi="fa-IR"/>
        </w:rPr>
        <w:t>000/000/</w:t>
      </w:r>
      <w:r w:rsidR="004E7370">
        <w:rPr>
          <w:rFonts w:cs="B Zar" w:hint="cs"/>
          <w:sz w:val="28"/>
          <w:szCs w:val="28"/>
          <w:rtl/>
          <w:lang w:bidi="fa-IR"/>
        </w:rPr>
        <w:t>50</w:t>
      </w:r>
      <w:r w:rsidR="004E7370">
        <w:rPr>
          <w:rFonts w:cs="B Zar" w:hint="cs"/>
          <w:sz w:val="28"/>
          <w:szCs w:val="28"/>
          <w:rtl/>
          <w:lang w:bidi="fa-IR"/>
        </w:rPr>
        <w:t xml:space="preserve"> </w:t>
      </w:r>
      <w:r w:rsidR="004E7370">
        <w:rPr>
          <w:rFonts w:cs="B Zar" w:hint="cs"/>
          <w:sz w:val="28"/>
          <w:szCs w:val="28"/>
          <w:rtl/>
          <w:lang w:bidi="fa-IR"/>
        </w:rPr>
        <w:t xml:space="preserve">ریال از این مقدار هزینه خوابگاه است </w:t>
      </w:r>
      <w:r>
        <w:rPr>
          <w:rFonts w:cs="B Zar" w:hint="cs"/>
          <w:sz w:val="28"/>
          <w:szCs w:val="28"/>
          <w:rtl/>
          <w:lang w:bidi="fa-IR"/>
        </w:rPr>
        <w:t>.</w:t>
      </w:r>
    </w:p>
    <w:p w:rsidR="0004442A" w:rsidRDefault="0004442A" w:rsidP="004E7370">
      <w:pPr>
        <w:tabs>
          <w:tab w:val="left" w:pos="386"/>
          <w:tab w:val="left" w:pos="566"/>
        </w:tabs>
        <w:spacing w:line="288" w:lineRule="auto"/>
        <w:jc w:val="lowKashida"/>
        <w:rPr>
          <w:rFonts w:cs="B Zar"/>
          <w:sz w:val="28"/>
          <w:szCs w:val="28"/>
          <w:rtl/>
          <w:lang w:bidi="fa-IR"/>
        </w:rPr>
      </w:pPr>
      <w:r>
        <w:rPr>
          <w:rFonts w:cs="B Zar" w:hint="cs"/>
          <w:sz w:val="28"/>
          <w:szCs w:val="28"/>
          <w:rtl/>
          <w:lang w:bidi="fa-IR"/>
        </w:rPr>
        <w:t>تبصره دو: اسکان کارآموز</w:t>
      </w:r>
      <w:r w:rsidR="004E7370">
        <w:rPr>
          <w:rFonts w:cs="B Zar" w:hint="cs"/>
          <w:sz w:val="28"/>
          <w:szCs w:val="28"/>
          <w:rtl/>
          <w:lang w:bidi="fa-IR"/>
        </w:rPr>
        <w:t>ا</w:t>
      </w:r>
      <w:r>
        <w:rPr>
          <w:rFonts w:cs="B Zar" w:hint="cs"/>
          <w:sz w:val="28"/>
          <w:szCs w:val="28"/>
          <w:rtl/>
          <w:lang w:bidi="fa-IR"/>
        </w:rPr>
        <w:t>ن خارجی باید توسط دانش</w:t>
      </w:r>
      <w:r w:rsidR="004E7370">
        <w:rPr>
          <w:rFonts w:cs="B Zar" w:hint="cs"/>
          <w:sz w:val="28"/>
          <w:szCs w:val="28"/>
          <w:rtl/>
          <w:lang w:bidi="fa-IR"/>
        </w:rPr>
        <w:t>گ</w:t>
      </w:r>
      <w:r>
        <w:rPr>
          <w:rFonts w:cs="B Zar" w:hint="cs"/>
          <w:sz w:val="28"/>
          <w:szCs w:val="28"/>
          <w:rtl/>
          <w:lang w:bidi="fa-IR"/>
        </w:rPr>
        <w:t>اه تامین گردد و یا هزینه آن به صورت مستقیم در وجه دانشگاه تهران</w:t>
      </w:r>
      <w:r w:rsidR="004E7370">
        <w:rPr>
          <w:rFonts w:cs="B Zar" w:hint="cs"/>
          <w:sz w:val="28"/>
          <w:szCs w:val="28"/>
          <w:rtl/>
          <w:lang w:bidi="fa-IR"/>
        </w:rPr>
        <w:t xml:space="preserve"> و یا به دانشجو</w:t>
      </w:r>
      <w:r>
        <w:rPr>
          <w:rFonts w:cs="B Zar" w:hint="cs"/>
          <w:sz w:val="28"/>
          <w:szCs w:val="28"/>
          <w:rtl/>
          <w:lang w:bidi="fa-IR"/>
        </w:rPr>
        <w:t xml:space="preserve"> پرداخت گردد. لازم به ذکر است، کیفیت خوابگاه باید مورد تایید کمیته قرار گیرد.</w:t>
      </w:r>
    </w:p>
    <w:p w:rsidR="00AD784C" w:rsidRPr="00383998" w:rsidRDefault="004558D7" w:rsidP="00664729">
      <w:pPr>
        <w:spacing w:before="200" w:line="288" w:lineRule="auto"/>
        <w:jc w:val="lowKashida"/>
        <w:rPr>
          <w:rFonts w:cs="B Titr"/>
          <w:b/>
          <w:bCs/>
          <w:sz w:val="28"/>
          <w:szCs w:val="28"/>
          <w:rtl/>
          <w:lang w:bidi="fa-IR"/>
        </w:rPr>
      </w:pPr>
      <w:r>
        <w:rPr>
          <w:rFonts w:cs="B Titr" w:hint="cs"/>
          <w:b/>
          <w:bCs/>
          <w:sz w:val="28"/>
          <w:szCs w:val="28"/>
          <w:rtl/>
          <w:lang w:bidi="fa-IR"/>
        </w:rPr>
        <w:t>7</w:t>
      </w:r>
      <w:r w:rsidR="00AD784C" w:rsidRPr="00383998">
        <w:rPr>
          <w:rFonts w:cs="B Titr" w:hint="cs"/>
          <w:b/>
          <w:bCs/>
          <w:sz w:val="28"/>
          <w:szCs w:val="28"/>
          <w:rtl/>
          <w:lang w:bidi="fa-IR"/>
        </w:rPr>
        <w:t xml:space="preserve">- </w:t>
      </w:r>
      <w:r w:rsidR="00A05D77" w:rsidRPr="00383998">
        <w:rPr>
          <w:rFonts w:cs="B Titr" w:hint="cs"/>
          <w:b/>
          <w:bCs/>
          <w:sz w:val="28"/>
          <w:szCs w:val="28"/>
          <w:rtl/>
          <w:lang w:bidi="fa-IR"/>
        </w:rPr>
        <w:t>نشاني</w:t>
      </w:r>
      <w:r w:rsidR="00602F89">
        <w:rPr>
          <w:rFonts w:cs="B Titr" w:hint="cs"/>
          <w:b/>
          <w:bCs/>
          <w:sz w:val="28"/>
          <w:szCs w:val="28"/>
          <w:rtl/>
          <w:lang w:bidi="fa-IR"/>
        </w:rPr>
        <w:t xml:space="preserve"> </w:t>
      </w:r>
    </w:p>
    <w:p w:rsidR="00A54193" w:rsidRPr="001A7CDE" w:rsidRDefault="00A05D77" w:rsidP="00CF51DD">
      <w:pPr>
        <w:pStyle w:val="a"/>
        <w:spacing w:line="240" w:lineRule="auto"/>
        <w:rPr>
          <w:rFonts w:ascii="Arial" w:hAnsi="Arial"/>
          <w:sz w:val="28"/>
          <w:szCs w:val="28"/>
          <w:rtl/>
        </w:rPr>
      </w:pPr>
      <w:r w:rsidRPr="004E7370">
        <w:rPr>
          <w:rFonts w:hint="cs"/>
          <w:sz w:val="28"/>
          <w:szCs w:val="28"/>
          <w:highlight w:val="yellow"/>
          <w:rtl/>
        </w:rPr>
        <w:t xml:space="preserve">نشانی </w:t>
      </w:r>
      <w:r w:rsidR="00664729" w:rsidRPr="004E7370">
        <w:rPr>
          <w:rFonts w:hint="cs"/>
          <w:sz w:val="28"/>
          <w:szCs w:val="28"/>
          <w:highlight w:val="yellow"/>
          <w:rtl/>
        </w:rPr>
        <w:t>دانشگاه</w:t>
      </w:r>
      <w:r w:rsidR="00191488" w:rsidRPr="004E7370">
        <w:rPr>
          <w:rFonts w:hint="cs"/>
          <w:sz w:val="28"/>
          <w:szCs w:val="28"/>
          <w:highlight w:val="yellow"/>
          <w:rtl/>
        </w:rPr>
        <w:t>:</w:t>
      </w:r>
      <w:r w:rsidR="00191488" w:rsidRPr="001A7CDE">
        <w:rPr>
          <w:rFonts w:hint="cs"/>
          <w:sz w:val="28"/>
          <w:szCs w:val="28"/>
          <w:rtl/>
        </w:rPr>
        <w:t xml:space="preserve"> </w:t>
      </w:r>
    </w:p>
    <w:p w:rsidR="001566CC" w:rsidRDefault="001566CC" w:rsidP="00CF51DD">
      <w:pPr>
        <w:pStyle w:val="a"/>
        <w:spacing w:line="240" w:lineRule="auto"/>
        <w:rPr>
          <w:sz w:val="28"/>
          <w:szCs w:val="28"/>
          <w:rtl/>
        </w:rPr>
      </w:pPr>
      <w:r w:rsidRPr="004E7370">
        <w:rPr>
          <w:rFonts w:ascii="Arial" w:hAnsi="Arial" w:hint="cs"/>
          <w:sz w:val="28"/>
          <w:szCs w:val="28"/>
          <w:highlight w:val="yellow"/>
          <w:rtl/>
        </w:rPr>
        <w:t>تلفن:</w:t>
      </w:r>
      <w:r>
        <w:rPr>
          <w:rFonts w:ascii="Arial" w:hAnsi="Arial" w:hint="cs"/>
          <w:sz w:val="28"/>
          <w:szCs w:val="28"/>
          <w:rtl/>
        </w:rPr>
        <w:t xml:space="preserve">               </w:t>
      </w:r>
    </w:p>
    <w:p w:rsidR="00EC239A" w:rsidRPr="00EC239A" w:rsidRDefault="00EC239A" w:rsidP="00FC608A">
      <w:pPr>
        <w:pStyle w:val="a"/>
        <w:rPr>
          <w:sz w:val="28"/>
          <w:szCs w:val="28"/>
          <w:rtl/>
        </w:rPr>
      </w:pPr>
      <w:r w:rsidRPr="00EC239A">
        <w:rPr>
          <w:sz w:val="28"/>
          <w:szCs w:val="28"/>
          <w:rtl/>
        </w:rPr>
        <w:t>نشان</w:t>
      </w:r>
      <w:r w:rsidRPr="00EC239A">
        <w:rPr>
          <w:rFonts w:hint="cs"/>
          <w:sz w:val="28"/>
          <w:szCs w:val="28"/>
          <w:rtl/>
        </w:rPr>
        <w:t>ی</w:t>
      </w:r>
      <w:r w:rsidR="00602F89">
        <w:rPr>
          <w:rFonts w:hint="cs"/>
          <w:sz w:val="28"/>
          <w:szCs w:val="28"/>
          <w:rtl/>
        </w:rPr>
        <w:t xml:space="preserve"> </w:t>
      </w:r>
      <w:r w:rsidR="00FC608A">
        <w:rPr>
          <w:rFonts w:hint="cs"/>
          <w:sz w:val="28"/>
          <w:szCs w:val="28"/>
          <w:rtl/>
        </w:rPr>
        <w:t>کمیته</w:t>
      </w:r>
      <w:r w:rsidRPr="00EC239A">
        <w:rPr>
          <w:sz w:val="28"/>
          <w:szCs w:val="28"/>
          <w:rtl/>
        </w:rPr>
        <w:t xml:space="preserve">: تهران، </w:t>
      </w:r>
      <w:r w:rsidR="00FC608A">
        <w:rPr>
          <w:rFonts w:hint="cs"/>
          <w:sz w:val="28"/>
          <w:szCs w:val="28"/>
          <w:rtl/>
        </w:rPr>
        <w:t>خیابان انقلاب اسلامی</w:t>
      </w:r>
      <w:r w:rsidRPr="00EC239A">
        <w:rPr>
          <w:sz w:val="28"/>
          <w:szCs w:val="28"/>
          <w:rtl/>
        </w:rPr>
        <w:t xml:space="preserve">، </w:t>
      </w:r>
      <w:r w:rsidR="00FC608A">
        <w:rPr>
          <w:rFonts w:hint="cs"/>
          <w:sz w:val="28"/>
          <w:szCs w:val="28"/>
          <w:rtl/>
        </w:rPr>
        <w:t>خیابان قدس</w:t>
      </w:r>
      <w:r w:rsidRPr="00EC239A">
        <w:rPr>
          <w:sz w:val="28"/>
          <w:szCs w:val="28"/>
          <w:rtl/>
        </w:rPr>
        <w:t xml:space="preserve">، </w:t>
      </w:r>
      <w:r w:rsidR="001E36A6">
        <w:rPr>
          <w:rFonts w:hint="cs"/>
          <w:sz w:val="28"/>
          <w:szCs w:val="28"/>
          <w:rtl/>
        </w:rPr>
        <w:t>کوچه فرهنگی (بهنام)</w:t>
      </w:r>
      <w:r w:rsidR="00FC608A">
        <w:rPr>
          <w:rFonts w:hint="cs"/>
          <w:sz w:val="28"/>
          <w:szCs w:val="28"/>
          <w:rtl/>
        </w:rPr>
        <w:t>، پلاک 8</w:t>
      </w:r>
      <w:r w:rsidRPr="00EC239A">
        <w:rPr>
          <w:sz w:val="28"/>
          <w:szCs w:val="28"/>
          <w:rtl/>
        </w:rPr>
        <w:t>.</w:t>
      </w:r>
    </w:p>
    <w:p w:rsidR="00EC239A" w:rsidRDefault="00EC239A" w:rsidP="00FC608A">
      <w:pPr>
        <w:pStyle w:val="a"/>
        <w:rPr>
          <w:sz w:val="28"/>
          <w:szCs w:val="28"/>
          <w:rtl/>
        </w:rPr>
      </w:pPr>
      <w:r w:rsidRPr="00EC239A">
        <w:rPr>
          <w:rFonts w:hint="eastAsia"/>
          <w:sz w:val="28"/>
          <w:szCs w:val="28"/>
          <w:rtl/>
        </w:rPr>
        <w:t>تلفن</w:t>
      </w:r>
      <w:r w:rsidRPr="00EC239A">
        <w:rPr>
          <w:sz w:val="28"/>
          <w:szCs w:val="28"/>
          <w:rtl/>
        </w:rPr>
        <w:t xml:space="preserve">: </w:t>
      </w:r>
      <w:r w:rsidR="00FC608A">
        <w:rPr>
          <w:rFonts w:hint="cs"/>
          <w:sz w:val="28"/>
          <w:szCs w:val="28"/>
          <w:rtl/>
        </w:rPr>
        <w:t>88968111</w:t>
      </w:r>
      <w:r w:rsidRPr="00EC239A">
        <w:rPr>
          <w:sz w:val="28"/>
          <w:szCs w:val="28"/>
          <w:rtl/>
        </w:rPr>
        <w:t xml:space="preserve">                              فکس: </w:t>
      </w:r>
      <w:r w:rsidR="00FC608A">
        <w:rPr>
          <w:rFonts w:hint="cs"/>
          <w:sz w:val="28"/>
          <w:szCs w:val="28"/>
          <w:rtl/>
        </w:rPr>
        <w:t>88959740</w:t>
      </w:r>
    </w:p>
    <w:p w:rsidR="00A05D77" w:rsidRDefault="00A05D77" w:rsidP="00A05D77">
      <w:pPr>
        <w:pStyle w:val="a"/>
        <w:rPr>
          <w:sz w:val="28"/>
          <w:szCs w:val="28"/>
          <w:rtl/>
        </w:rPr>
      </w:pPr>
      <w:r w:rsidRPr="00A05D77">
        <w:rPr>
          <w:rFonts w:hint="cs"/>
          <w:sz w:val="28"/>
          <w:szCs w:val="28"/>
          <w:rtl/>
        </w:rPr>
        <w:t>هرگاه یکی از طرفین قرارداد، نشانی خود را تغییر دهد باید 15 روز قبل از تاریخ تغییر، نشانی جدید خود را به طرف دیگر اعلام کند. تا وقتی که نشانی جدید به طرف دیگر اعلام نشده است، مکاتبات به نشانی قبلی ارسال خواهد شد و دریافت شده تلقی می</w:t>
      </w:r>
      <w:r w:rsidRPr="00A05D77">
        <w:rPr>
          <w:rFonts w:cs="Zar"/>
          <w:sz w:val="28"/>
          <w:szCs w:val="28"/>
          <w:rtl/>
        </w:rPr>
        <w:t>‏</w:t>
      </w:r>
      <w:r w:rsidRPr="00A05D77">
        <w:rPr>
          <w:rFonts w:hint="cs"/>
          <w:sz w:val="28"/>
          <w:szCs w:val="28"/>
          <w:rtl/>
        </w:rPr>
        <w:t>گردد.</w:t>
      </w:r>
    </w:p>
    <w:p w:rsidR="00191488" w:rsidRPr="00A05D77" w:rsidRDefault="00191488" w:rsidP="00A05D77">
      <w:pPr>
        <w:pStyle w:val="a"/>
        <w:rPr>
          <w:sz w:val="28"/>
          <w:szCs w:val="28"/>
          <w:rtl/>
        </w:rPr>
      </w:pPr>
    </w:p>
    <w:p w:rsidR="00AD784C" w:rsidRPr="00383998" w:rsidRDefault="008E6A59" w:rsidP="00383998">
      <w:pPr>
        <w:spacing w:before="200" w:line="288" w:lineRule="auto"/>
        <w:jc w:val="lowKashida"/>
        <w:rPr>
          <w:rFonts w:cs="B Titr"/>
          <w:b/>
          <w:bCs/>
          <w:sz w:val="28"/>
          <w:szCs w:val="28"/>
          <w:rtl/>
          <w:lang w:bidi="fa-IR"/>
        </w:rPr>
      </w:pPr>
      <w:r>
        <w:rPr>
          <w:rFonts w:cs="B Titr" w:hint="cs"/>
          <w:b/>
          <w:bCs/>
          <w:sz w:val="28"/>
          <w:szCs w:val="28"/>
          <w:rtl/>
          <w:lang w:bidi="fa-IR"/>
        </w:rPr>
        <w:t>8</w:t>
      </w:r>
      <w:r w:rsidR="00AD784C" w:rsidRPr="00383998">
        <w:rPr>
          <w:rFonts w:cs="B Titr" w:hint="cs"/>
          <w:b/>
          <w:bCs/>
          <w:sz w:val="28"/>
          <w:szCs w:val="28"/>
          <w:rtl/>
          <w:lang w:bidi="fa-IR"/>
        </w:rPr>
        <w:t xml:space="preserve">- </w:t>
      </w:r>
      <w:r w:rsidR="00A05D77" w:rsidRPr="00383998">
        <w:rPr>
          <w:rFonts w:cs="B Titr" w:hint="cs"/>
          <w:b/>
          <w:bCs/>
          <w:sz w:val="28"/>
          <w:szCs w:val="28"/>
          <w:rtl/>
          <w:lang w:bidi="fa-IR"/>
        </w:rPr>
        <w:t>تعداد نسخ تفاهم‌نامه</w:t>
      </w:r>
    </w:p>
    <w:p w:rsidR="0079129C" w:rsidRDefault="00C41E51" w:rsidP="004E7370">
      <w:pPr>
        <w:tabs>
          <w:tab w:val="left" w:pos="386"/>
          <w:tab w:val="left" w:pos="566"/>
        </w:tabs>
        <w:spacing w:line="288" w:lineRule="auto"/>
        <w:jc w:val="lowKashida"/>
        <w:rPr>
          <w:rFonts w:cs="B Zar"/>
          <w:sz w:val="28"/>
          <w:szCs w:val="28"/>
          <w:rtl/>
          <w:lang w:bidi="fa-IR"/>
        </w:rPr>
      </w:pPr>
      <w:r w:rsidRPr="00AD784C">
        <w:rPr>
          <w:rFonts w:cs="B Zar" w:hint="cs"/>
          <w:sz w:val="28"/>
          <w:szCs w:val="28"/>
          <w:rtl/>
          <w:lang w:bidi="fa-IR"/>
        </w:rPr>
        <w:t>این تفاهم</w:t>
      </w:r>
      <w:r w:rsidR="00A05D77">
        <w:rPr>
          <w:rFonts w:cs="B Zar" w:hint="cs"/>
          <w:sz w:val="28"/>
          <w:szCs w:val="28"/>
          <w:rtl/>
          <w:lang w:bidi="fa-IR"/>
        </w:rPr>
        <w:t>‌</w:t>
      </w:r>
      <w:r w:rsidRPr="00AD784C">
        <w:rPr>
          <w:rFonts w:cs="B Zar" w:hint="cs"/>
          <w:sz w:val="28"/>
          <w:szCs w:val="28"/>
          <w:rtl/>
          <w:lang w:bidi="fa-IR"/>
        </w:rPr>
        <w:t xml:space="preserve">نامه در </w:t>
      </w:r>
      <w:r w:rsidR="004558D7">
        <w:rPr>
          <w:rFonts w:cs="B Zar" w:hint="cs"/>
          <w:sz w:val="28"/>
          <w:szCs w:val="28"/>
          <w:rtl/>
          <w:lang w:bidi="fa-IR"/>
        </w:rPr>
        <w:t>8</w:t>
      </w:r>
      <w:r w:rsidRPr="00AD784C">
        <w:rPr>
          <w:rFonts w:cs="B Zar" w:hint="cs"/>
          <w:sz w:val="28"/>
          <w:szCs w:val="28"/>
          <w:rtl/>
          <w:lang w:bidi="fa-IR"/>
        </w:rPr>
        <w:t>ماده</w:t>
      </w:r>
      <w:r w:rsidR="0079129C">
        <w:rPr>
          <w:rFonts w:cs="B Zar" w:hint="cs"/>
          <w:sz w:val="28"/>
          <w:szCs w:val="28"/>
          <w:rtl/>
          <w:lang w:bidi="fa-IR"/>
        </w:rPr>
        <w:t xml:space="preserve"> در</w:t>
      </w:r>
      <w:r w:rsidR="00A1794A">
        <w:rPr>
          <w:rFonts w:cs="B Zar" w:hint="cs"/>
          <w:sz w:val="28"/>
          <w:szCs w:val="28"/>
          <w:rtl/>
          <w:lang w:bidi="fa-IR"/>
        </w:rPr>
        <w:t>2</w:t>
      </w:r>
      <w:r w:rsidR="00B139B0">
        <w:rPr>
          <w:rFonts w:cs="B Zar" w:hint="cs"/>
          <w:sz w:val="28"/>
          <w:szCs w:val="28"/>
          <w:rtl/>
          <w:lang w:bidi="fa-IR"/>
        </w:rPr>
        <w:t xml:space="preserve"> </w:t>
      </w:r>
      <w:r w:rsidR="00867333" w:rsidRPr="00AD784C">
        <w:rPr>
          <w:rFonts w:cs="B Zar" w:hint="cs"/>
          <w:sz w:val="28"/>
          <w:szCs w:val="28"/>
          <w:rtl/>
          <w:lang w:bidi="fa-IR"/>
        </w:rPr>
        <w:t xml:space="preserve">نسخه </w:t>
      </w:r>
      <w:r w:rsidRPr="00AD784C">
        <w:rPr>
          <w:rFonts w:cs="B Zar" w:hint="cs"/>
          <w:sz w:val="28"/>
          <w:szCs w:val="28"/>
          <w:rtl/>
          <w:lang w:bidi="fa-IR"/>
        </w:rPr>
        <w:t xml:space="preserve">تدوین شده و </w:t>
      </w:r>
      <w:r w:rsidR="00CD5CC0">
        <w:rPr>
          <w:rFonts w:cs="B Zar" w:hint="cs"/>
          <w:sz w:val="28"/>
          <w:szCs w:val="28"/>
          <w:rtl/>
          <w:lang w:bidi="fa-IR"/>
        </w:rPr>
        <w:t xml:space="preserve">در </w:t>
      </w:r>
      <w:r w:rsidR="00CD5CC0" w:rsidRPr="004E7370">
        <w:rPr>
          <w:rFonts w:cs="B Zar" w:hint="cs"/>
          <w:sz w:val="28"/>
          <w:szCs w:val="28"/>
          <w:highlight w:val="yellow"/>
          <w:rtl/>
          <w:lang w:bidi="fa-IR"/>
        </w:rPr>
        <w:t>تاريخ</w:t>
      </w:r>
      <w:r w:rsidR="00511076" w:rsidRPr="004E7370">
        <w:rPr>
          <w:rFonts w:cs="B Zar" w:hint="cs"/>
          <w:sz w:val="28"/>
          <w:szCs w:val="28"/>
          <w:highlight w:val="yellow"/>
          <w:rtl/>
          <w:lang w:bidi="fa-IR"/>
        </w:rPr>
        <w:t xml:space="preserve"> </w:t>
      </w:r>
      <w:r w:rsidR="006657A8" w:rsidRPr="004E7370">
        <w:rPr>
          <w:rFonts w:cs="B Zar" w:hint="cs"/>
          <w:sz w:val="28"/>
          <w:szCs w:val="28"/>
          <w:highlight w:val="yellow"/>
          <w:rtl/>
          <w:lang w:bidi="fa-IR"/>
        </w:rPr>
        <w:t>//</w:t>
      </w:r>
      <w:r w:rsidR="00422D40" w:rsidRPr="004E7370">
        <w:rPr>
          <w:rFonts w:cs="B Zar" w:hint="cs"/>
          <w:sz w:val="28"/>
          <w:szCs w:val="28"/>
          <w:highlight w:val="yellow"/>
          <w:rtl/>
          <w:lang w:bidi="fa-IR"/>
        </w:rPr>
        <w:t xml:space="preserve"> </w:t>
      </w:r>
      <w:r w:rsidR="001B21FF" w:rsidRPr="004E7370">
        <w:rPr>
          <w:rFonts w:cs="B Zar" w:hint="cs"/>
          <w:sz w:val="28"/>
          <w:szCs w:val="28"/>
          <w:highlight w:val="yellow"/>
          <w:rtl/>
          <w:lang w:bidi="fa-IR"/>
        </w:rPr>
        <w:t>140</w:t>
      </w:r>
      <w:r w:rsidR="004E7370" w:rsidRPr="004E7370">
        <w:rPr>
          <w:rFonts w:cs="B Zar" w:hint="cs"/>
          <w:sz w:val="28"/>
          <w:szCs w:val="28"/>
          <w:highlight w:val="yellow"/>
          <w:rtl/>
          <w:lang w:bidi="fa-IR"/>
        </w:rPr>
        <w:t>3</w:t>
      </w:r>
      <w:r w:rsidR="00191488">
        <w:rPr>
          <w:rFonts w:cs="B Zar" w:hint="cs"/>
          <w:sz w:val="28"/>
          <w:szCs w:val="28"/>
          <w:rtl/>
          <w:lang w:bidi="fa-IR"/>
        </w:rPr>
        <w:t xml:space="preserve"> به</w:t>
      </w:r>
      <w:r w:rsidRPr="00AD784C">
        <w:rPr>
          <w:rFonts w:cs="B Zar" w:hint="cs"/>
          <w:sz w:val="28"/>
          <w:szCs w:val="28"/>
          <w:rtl/>
          <w:lang w:bidi="fa-IR"/>
        </w:rPr>
        <w:t xml:space="preserve"> امضا</w:t>
      </w:r>
      <w:r w:rsidR="00950EAB">
        <w:rPr>
          <w:rFonts w:cs="B Zar" w:hint="cs"/>
          <w:sz w:val="28"/>
          <w:szCs w:val="28"/>
          <w:rtl/>
          <w:lang w:bidi="fa-IR"/>
        </w:rPr>
        <w:t>ء</w:t>
      </w:r>
      <w:r w:rsidR="00867333" w:rsidRPr="00AD784C">
        <w:rPr>
          <w:rFonts w:cs="B Zar" w:hint="cs"/>
          <w:sz w:val="28"/>
          <w:szCs w:val="28"/>
          <w:rtl/>
          <w:lang w:bidi="fa-IR"/>
        </w:rPr>
        <w:t>طرفي</w:t>
      </w:r>
      <w:r w:rsidR="00856DA9">
        <w:rPr>
          <w:rFonts w:cs="B Zar" w:hint="cs"/>
          <w:sz w:val="28"/>
          <w:szCs w:val="28"/>
          <w:rtl/>
          <w:lang w:bidi="fa-IR"/>
        </w:rPr>
        <w:t>ن رسيده و هر نسخه آن حكم واحد</w:t>
      </w:r>
      <w:r w:rsidR="00867333" w:rsidRPr="00AD784C">
        <w:rPr>
          <w:rFonts w:cs="B Zar" w:hint="cs"/>
          <w:sz w:val="28"/>
          <w:szCs w:val="28"/>
          <w:rtl/>
          <w:lang w:bidi="fa-IR"/>
        </w:rPr>
        <w:t xml:space="preserve"> دارد</w:t>
      </w:r>
      <w:r w:rsidRPr="00AD784C">
        <w:rPr>
          <w:rFonts w:cs="B Zar" w:hint="cs"/>
          <w:sz w:val="28"/>
          <w:szCs w:val="28"/>
          <w:rtl/>
          <w:lang w:bidi="fa-IR"/>
        </w:rPr>
        <w:t>.</w:t>
      </w:r>
    </w:p>
    <w:p w:rsidR="003C31D0" w:rsidRDefault="003C31D0" w:rsidP="003C31D0">
      <w:pPr>
        <w:tabs>
          <w:tab w:val="left" w:pos="386"/>
          <w:tab w:val="left" w:pos="566"/>
        </w:tabs>
        <w:spacing w:line="288" w:lineRule="auto"/>
        <w:jc w:val="lowKashida"/>
        <w:rPr>
          <w:rFonts w:cs="B Zar"/>
          <w:sz w:val="28"/>
          <w:szCs w:val="28"/>
          <w:rtl/>
          <w:lang w:bidi="fa-IR"/>
        </w:rPr>
      </w:pPr>
    </w:p>
    <w:p w:rsidR="003C31D0" w:rsidRDefault="003C31D0" w:rsidP="003C31D0">
      <w:pPr>
        <w:tabs>
          <w:tab w:val="left" w:pos="386"/>
          <w:tab w:val="left" w:pos="566"/>
        </w:tabs>
        <w:spacing w:line="288" w:lineRule="auto"/>
        <w:jc w:val="lowKashida"/>
        <w:rPr>
          <w:rFonts w:cs="B Zar"/>
          <w:sz w:val="28"/>
          <w:szCs w:val="28"/>
          <w:rtl/>
          <w:lang w:bidi="fa-IR"/>
        </w:rPr>
      </w:pPr>
    </w:p>
    <w:p w:rsidR="003C31D0" w:rsidRDefault="003C31D0" w:rsidP="003C31D0">
      <w:pPr>
        <w:tabs>
          <w:tab w:val="left" w:pos="386"/>
          <w:tab w:val="left" w:pos="566"/>
        </w:tabs>
        <w:spacing w:line="288" w:lineRule="auto"/>
        <w:jc w:val="lowKashida"/>
        <w:rPr>
          <w:rFonts w:cs="B Zar"/>
          <w:sz w:val="28"/>
          <w:szCs w:val="28"/>
          <w:rtl/>
          <w:lang w:bidi="fa-IR"/>
        </w:rPr>
      </w:pPr>
    </w:p>
    <w:p w:rsidR="003C31D0" w:rsidRDefault="003C31D0" w:rsidP="003C31D0">
      <w:pPr>
        <w:tabs>
          <w:tab w:val="left" w:pos="386"/>
          <w:tab w:val="left" w:pos="566"/>
        </w:tabs>
        <w:spacing w:line="288" w:lineRule="auto"/>
        <w:jc w:val="lowKashida"/>
        <w:rPr>
          <w:rFonts w:cs="B Zar"/>
          <w:sz w:val="28"/>
          <w:szCs w:val="28"/>
          <w:rtl/>
          <w:lang w:bidi="fa-IR"/>
        </w:rPr>
      </w:pPr>
    </w:p>
    <w:p w:rsidR="003C31D0" w:rsidRDefault="003C31D0" w:rsidP="003C31D0">
      <w:pPr>
        <w:tabs>
          <w:tab w:val="left" w:pos="386"/>
          <w:tab w:val="left" w:pos="566"/>
        </w:tabs>
        <w:spacing w:line="288" w:lineRule="auto"/>
        <w:jc w:val="lowKashida"/>
        <w:rPr>
          <w:rFonts w:cs="B Zar"/>
          <w:sz w:val="28"/>
          <w:szCs w:val="28"/>
          <w:rtl/>
          <w:lang w:bidi="fa-IR"/>
        </w:rPr>
      </w:pPr>
    </w:p>
    <w:p w:rsidR="00CF51DD" w:rsidRDefault="00CF51DD" w:rsidP="00CF51DD">
      <w:pPr>
        <w:tabs>
          <w:tab w:val="left" w:pos="386"/>
          <w:tab w:val="left" w:pos="566"/>
        </w:tabs>
        <w:spacing w:line="288" w:lineRule="auto"/>
        <w:jc w:val="lowKashida"/>
        <w:rPr>
          <w:rFonts w:cs="B Zar"/>
          <w:sz w:val="28"/>
          <w:szCs w:val="28"/>
          <w:rtl/>
          <w:lang w:bidi="fa-IR"/>
        </w:rPr>
      </w:pPr>
    </w:p>
    <w:p w:rsidR="00CF51DD" w:rsidRDefault="00CF51DD" w:rsidP="00CF51DD">
      <w:pPr>
        <w:tabs>
          <w:tab w:val="left" w:pos="386"/>
          <w:tab w:val="left" w:pos="566"/>
        </w:tabs>
        <w:spacing w:line="288" w:lineRule="auto"/>
        <w:jc w:val="lowKashida"/>
        <w:rPr>
          <w:rFonts w:cs="B Zar"/>
          <w:sz w:val="28"/>
          <w:szCs w:val="28"/>
          <w:rtl/>
          <w:lang w:bidi="fa-IR"/>
        </w:rPr>
      </w:pPr>
    </w:p>
    <w:p w:rsidR="00CF51DD" w:rsidRDefault="00CF51DD" w:rsidP="00CF51DD">
      <w:pPr>
        <w:tabs>
          <w:tab w:val="left" w:pos="386"/>
          <w:tab w:val="left" w:pos="566"/>
        </w:tabs>
        <w:spacing w:line="288" w:lineRule="auto"/>
        <w:jc w:val="lowKashida"/>
        <w:rPr>
          <w:rFonts w:cs="B Zar"/>
          <w:sz w:val="28"/>
          <w:szCs w:val="28"/>
          <w:rtl/>
          <w:lang w:bidi="fa-IR"/>
        </w:rPr>
      </w:pPr>
    </w:p>
    <w:p w:rsidR="00CF51DD" w:rsidRDefault="00CF51DD" w:rsidP="00CF51DD">
      <w:pPr>
        <w:tabs>
          <w:tab w:val="left" w:pos="386"/>
          <w:tab w:val="left" w:pos="566"/>
        </w:tabs>
        <w:spacing w:line="288" w:lineRule="auto"/>
        <w:jc w:val="lowKashida"/>
        <w:rPr>
          <w:rFonts w:cs="B Zar"/>
          <w:sz w:val="28"/>
          <w:szCs w:val="28"/>
          <w:rtl/>
          <w:lang w:bidi="fa-IR"/>
        </w:rPr>
      </w:pPr>
    </w:p>
    <w:p w:rsidR="00CF51DD" w:rsidRDefault="00CF51DD" w:rsidP="00CF51DD">
      <w:pPr>
        <w:tabs>
          <w:tab w:val="left" w:pos="386"/>
          <w:tab w:val="left" w:pos="566"/>
        </w:tabs>
        <w:spacing w:line="288" w:lineRule="auto"/>
        <w:jc w:val="lowKashida"/>
        <w:rPr>
          <w:rFonts w:cs="B Zar"/>
          <w:sz w:val="28"/>
          <w:szCs w:val="28"/>
          <w:rtl/>
          <w:lang w:bidi="fa-IR"/>
        </w:rPr>
      </w:pPr>
    </w:p>
    <w:p w:rsidR="005C3500" w:rsidRPr="005C3500" w:rsidRDefault="005C3500" w:rsidP="005C3500">
      <w:pPr>
        <w:tabs>
          <w:tab w:val="left" w:pos="386"/>
          <w:tab w:val="left" w:pos="566"/>
        </w:tabs>
        <w:spacing w:line="288" w:lineRule="auto"/>
        <w:jc w:val="center"/>
        <w:rPr>
          <w:rFonts w:cs="B Titr"/>
          <w:sz w:val="28"/>
          <w:szCs w:val="28"/>
          <w:rtl/>
          <w:lang w:bidi="fa-IR"/>
        </w:rPr>
      </w:pPr>
      <w:r w:rsidRPr="005C3500">
        <w:rPr>
          <w:rFonts w:cs="B Titr" w:hint="cs"/>
          <w:sz w:val="28"/>
          <w:szCs w:val="28"/>
          <w:rtl/>
          <w:lang w:bidi="fa-IR"/>
        </w:rPr>
        <w:t>پیوست شماره1</w:t>
      </w:r>
    </w:p>
    <w:p w:rsidR="008B465B" w:rsidRDefault="008B465B" w:rsidP="005C3500">
      <w:pPr>
        <w:tabs>
          <w:tab w:val="left" w:pos="386"/>
          <w:tab w:val="left" w:pos="566"/>
        </w:tabs>
        <w:spacing w:line="288" w:lineRule="auto"/>
        <w:jc w:val="center"/>
        <w:rPr>
          <w:rFonts w:cs="B Titr"/>
          <w:sz w:val="28"/>
          <w:szCs w:val="28"/>
          <w:rtl/>
          <w:lang w:bidi="fa-IR"/>
        </w:rPr>
      </w:pPr>
      <w:r w:rsidRPr="00AC7C50">
        <w:rPr>
          <w:rFonts w:cs="B Titr" w:hint="cs"/>
          <w:sz w:val="28"/>
          <w:szCs w:val="28"/>
          <w:rtl/>
          <w:lang w:bidi="fa-IR"/>
        </w:rPr>
        <w:t>نحوه امتیازبندی دانشجویان دانشگاه‌ها</w:t>
      </w:r>
    </w:p>
    <w:p w:rsidR="005C3500" w:rsidRPr="005C3500" w:rsidRDefault="005C3500" w:rsidP="005C3500">
      <w:pPr>
        <w:tabs>
          <w:tab w:val="left" w:pos="386"/>
          <w:tab w:val="left" w:pos="566"/>
        </w:tabs>
        <w:spacing w:line="288" w:lineRule="auto"/>
        <w:jc w:val="center"/>
        <w:rPr>
          <w:rFonts w:cs="B Titr"/>
          <w:sz w:val="28"/>
          <w:szCs w:val="28"/>
          <w:rtl/>
          <w:lang w:bidi="fa-IR"/>
        </w:rPr>
      </w:pPr>
    </w:p>
    <w:p w:rsidR="008B465B" w:rsidRDefault="008B465B" w:rsidP="005C3500">
      <w:pPr>
        <w:tabs>
          <w:tab w:val="left" w:pos="386"/>
          <w:tab w:val="left" w:pos="566"/>
        </w:tabs>
        <w:spacing w:line="288" w:lineRule="auto"/>
        <w:jc w:val="mediumKashida"/>
        <w:rPr>
          <w:rFonts w:cs="B Zar"/>
          <w:sz w:val="28"/>
          <w:szCs w:val="28"/>
          <w:rtl/>
          <w:lang w:bidi="fa-IR"/>
        </w:rPr>
      </w:pPr>
      <w:r>
        <w:rPr>
          <w:rFonts w:cs="B Zar" w:hint="cs"/>
          <w:sz w:val="28"/>
          <w:szCs w:val="28"/>
          <w:rtl/>
          <w:lang w:bidi="fa-IR"/>
        </w:rPr>
        <w:t xml:space="preserve">نحوه امتیازبندی دانشجویان برای </w:t>
      </w:r>
      <w:r w:rsidR="005C3500">
        <w:rPr>
          <w:rFonts w:cs="B Zar" w:hint="cs"/>
          <w:sz w:val="28"/>
          <w:szCs w:val="28"/>
          <w:rtl/>
          <w:lang w:bidi="fa-IR"/>
        </w:rPr>
        <w:t>اعزام به</w:t>
      </w:r>
      <w:r>
        <w:rPr>
          <w:rFonts w:cs="B Zar" w:hint="cs"/>
          <w:sz w:val="28"/>
          <w:szCs w:val="28"/>
          <w:rtl/>
          <w:lang w:bidi="fa-IR"/>
        </w:rPr>
        <w:t xml:space="preserve"> کارآموزی‌ها</w:t>
      </w:r>
      <w:r w:rsidR="005C3500">
        <w:rPr>
          <w:rFonts w:cs="B Zar" w:hint="cs"/>
          <w:sz w:val="28"/>
          <w:szCs w:val="28"/>
          <w:rtl/>
          <w:lang w:bidi="fa-IR"/>
        </w:rPr>
        <w:t>ی خارج از کشور کمیته به شرح ذیل می</w:t>
      </w:r>
      <w:r w:rsidR="005C3500">
        <w:rPr>
          <w:rFonts w:cs="B Zar"/>
          <w:sz w:val="28"/>
          <w:szCs w:val="28"/>
          <w:rtl/>
          <w:lang w:bidi="fa-IR"/>
        </w:rPr>
        <w:softHyphen/>
      </w:r>
      <w:r w:rsidR="005C3500">
        <w:rPr>
          <w:rFonts w:cs="B Zar" w:hint="cs"/>
          <w:sz w:val="28"/>
          <w:szCs w:val="28"/>
          <w:rtl/>
          <w:lang w:bidi="fa-IR"/>
        </w:rPr>
        <w:t>باشد:</w:t>
      </w:r>
    </w:p>
    <w:p w:rsidR="008B465B" w:rsidRPr="005C3500" w:rsidRDefault="005C3500" w:rsidP="00BD1C98">
      <w:pPr>
        <w:spacing w:after="160" w:line="259" w:lineRule="auto"/>
        <w:ind w:left="360"/>
        <w:jc w:val="mediumKashida"/>
        <w:rPr>
          <w:rFonts w:cs="B Mitra"/>
          <w:sz w:val="28"/>
          <w:szCs w:val="28"/>
          <w:lang w:bidi="fa-IR"/>
        </w:rPr>
      </w:pPr>
      <w:r>
        <w:rPr>
          <w:rFonts w:cs="B Mitra" w:hint="cs"/>
          <w:sz w:val="28"/>
          <w:szCs w:val="28"/>
          <w:rtl/>
          <w:lang w:bidi="fa-IR"/>
        </w:rPr>
        <w:t xml:space="preserve">1- </w:t>
      </w:r>
      <w:r w:rsidR="008B465B" w:rsidRPr="005C3500">
        <w:rPr>
          <w:rFonts w:cs="B Mitra" w:hint="cs"/>
          <w:sz w:val="28"/>
          <w:szCs w:val="28"/>
          <w:rtl/>
          <w:lang w:bidi="fa-IR"/>
        </w:rPr>
        <w:t>آزمون زبان انگلیسی و هوش:</w:t>
      </w:r>
      <w:r w:rsidR="00575652">
        <w:rPr>
          <w:rFonts w:cs="B Mitra" w:hint="cs"/>
          <w:sz w:val="28"/>
          <w:szCs w:val="28"/>
          <w:rtl/>
          <w:lang w:bidi="fa-IR"/>
        </w:rPr>
        <w:t xml:space="preserve"> </w:t>
      </w:r>
      <w:r>
        <w:rPr>
          <w:rFonts w:cs="B Mitra" w:hint="cs"/>
          <w:sz w:val="28"/>
          <w:szCs w:val="28"/>
          <w:rtl/>
          <w:lang w:bidi="fa-IR"/>
        </w:rPr>
        <w:t>4</w:t>
      </w:r>
      <w:r w:rsidR="00F439F9">
        <w:rPr>
          <w:rFonts w:cs="B Mitra" w:hint="cs"/>
          <w:sz w:val="28"/>
          <w:szCs w:val="28"/>
          <w:rtl/>
          <w:lang w:bidi="fa-IR"/>
        </w:rPr>
        <w:t>8</w:t>
      </w:r>
      <w:r w:rsidR="008B465B" w:rsidRPr="005C3500">
        <w:rPr>
          <w:rFonts w:cs="B Mitra" w:hint="cs"/>
          <w:sz w:val="28"/>
          <w:szCs w:val="28"/>
          <w:rtl/>
          <w:lang w:bidi="fa-IR"/>
        </w:rPr>
        <w:t xml:space="preserve"> امتیاز</w:t>
      </w:r>
    </w:p>
    <w:p w:rsidR="008B465B" w:rsidRPr="005C3500" w:rsidRDefault="005C3500" w:rsidP="00BD1C98">
      <w:pPr>
        <w:spacing w:after="160" w:line="259" w:lineRule="auto"/>
        <w:ind w:left="360"/>
        <w:jc w:val="mediumKashida"/>
        <w:rPr>
          <w:rFonts w:cs="B Mitra"/>
          <w:sz w:val="28"/>
          <w:szCs w:val="28"/>
          <w:lang w:bidi="fa-IR"/>
        </w:rPr>
      </w:pPr>
      <w:r>
        <w:rPr>
          <w:rFonts w:cs="B Mitra" w:hint="cs"/>
          <w:sz w:val="28"/>
          <w:szCs w:val="28"/>
          <w:rtl/>
          <w:lang w:bidi="fa-IR"/>
        </w:rPr>
        <w:t xml:space="preserve">2- </w:t>
      </w:r>
      <w:r w:rsidR="008B465B" w:rsidRPr="005C3500">
        <w:rPr>
          <w:rFonts w:cs="B Mitra" w:hint="cs"/>
          <w:sz w:val="28"/>
          <w:szCs w:val="28"/>
          <w:rtl/>
          <w:lang w:bidi="fa-IR"/>
        </w:rPr>
        <w:t>مصاحبه</w:t>
      </w:r>
      <w:r w:rsidR="00575652">
        <w:rPr>
          <w:rFonts w:cs="B Mitra" w:hint="cs"/>
          <w:sz w:val="28"/>
          <w:szCs w:val="28"/>
          <w:rtl/>
          <w:lang w:bidi="fa-IR"/>
        </w:rPr>
        <w:t xml:space="preserve"> شفاهی</w:t>
      </w:r>
      <w:r w:rsidR="008B465B" w:rsidRPr="005C3500">
        <w:rPr>
          <w:rFonts w:cs="B Mitra" w:hint="cs"/>
          <w:sz w:val="28"/>
          <w:szCs w:val="28"/>
          <w:rtl/>
          <w:lang w:bidi="fa-IR"/>
        </w:rPr>
        <w:t xml:space="preserve"> با دانشجویان برتر آزمون:</w:t>
      </w:r>
      <w:r w:rsidR="00575652">
        <w:rPr>
          <w:rFonts w:cs="B Mitra" w:hint="cs"/>
          <w:sz w:val="28"/>
          <w:szCs w:val="28"/>
          <w:rtl/>
          <w:lang w:bidi="fa-IR"/>
        </w:rPr>
        <w:t xml:space="preserve"> </w:t>
      </w:r>
      <w:r w:rsidR="00F439F9">
        <w:rPr>
          <w:rFonts w:cs="B Mitra" w:hint="cs"/>
          <w:sz w:val="28"/>
          <w:szCs w:val="28"/>
          <w:rtl/>
          <w:lang w:bidi="fa-IR"/>
        </w:rPr>
        <w:t>48</w:t>
      </w:r>
      <w:r w:rsidR="008B465B" w:rsidRPr="005C3500">
        <w:rPr>
          <w:rFonts w:cs="B Mitra" w:hint="cs"/>
          <w:sz w:val="28"/>
          <w:szCs w:val="28"/>
          <w:rtl/>
          <w:lang w:bidi="fa-IR"/>
        </w:rPr>
        <w:t xml:space="preserve"> امتیاز</w:t>
      </w:r>
    </w:p>
    <w:p w:rsidR="008B465B" w:rsidRPr="005C3500" w:rsidRDefault="005C3500" w:rsidP="00F439F9">
      <w:pPr>
        <w:spacing w:after="160" w:line="259" w:lineRule="auto"/>
        <w:ind w:left="360"/>
        <w:jc w:val="mediumKashida"/>
        <w:rPr>
          <w:rFonts w:cs="B Mitra"/>
          <w:sz w:val="28"/>
          <w:szCs w:val="28"/>
          <w:lang w:bidi="fa-IR"/>
        </w:rPr>
      </w:pPr>
      <w:r>
        <w:rPr>
          <w:rFonts w:cs="B Mitra" w:hint="cs"/>
          <w:sz w:val="28"/>
          <w:szCs w:val="28"/>
          <w:rtl/>
          <w:lang w:bidi="fa-IR"/>
        </w:rPr>
        <w:t xml:space="preserve">3- </w:t>
      </w:r>
      <w:r w:rsidR="00575652">
        <w:rPr>
          <w:rFonts w:cs="B Mitra" w:hint="cs"/>
          <w:sz w:val="28"/>
          <w:szCs w:val="28"/>
          <w:rtl/>
          <w:lang w:bidi="fa-IR"/>
        </w:rPr>
        <w:t xml:space="preserve">دانشجویان </w:t>
      </w:r>
      <w:r w:rsidR="008B465B" w:rsidRPr="005C3500">
        <w:rPr>
          <w:rFonts w:cs="B Mitra" w:hint="cs"/>
          <w:sz w:val="28"/>
          <w:szCs w:val="28"/>
          <w:rtl/>
          <w:lang w:bidi="fa-IR"/>
        </w:rPr>
        <w:t xml:space="preserve">دانشگاه همکار: </w:t>
      </w:r>
      <w:r w:rsidR="00F439F9">
        <w:rPr>
          <w:rFonts w:cs="B Mitra" w:hint="cs"/>
          <w:sz w:val="28"/>
          <w:szCs w:val="28"/>
          <w:rtl/>
          <w:lang w:bidi="fa-IR"/>
        </w:rPr>
        <w:t>4</w:t>
      </w:r>
      <w:r w:rsidR="008B465B" w:rsidRPr="005C3500">
        <w:rPr>
          <w:rFonts w:cs="B Mitra" w:hint="cs"/>
          <w:sz w:val="28"/>
          <w:szCs w:val="28"/>
          <w:rtl/>
          <w:lang w:bidi="fa-IR"/>
        </w:rPr>
        <w:t xml:space="preserve"> امتیاز</w:t>
      </w:r>
    </w:p>
    <w:p w:rsidR="008B465B" w:rsidRPr="005C3500" w:rsidRDefault="005C3500" w:rsidP="00BD1C98">
      <w:pPr>
        <w:spacing w:after="160" w:line="259" w:lineRule="auto"/>
        <w:ind w:left="360"/>
        <w:jc w:val="mediumKashida"/>
        <w:rPr>
          <w:rFonts w:cs="B Mitra"/>
          <w:sz w:val="28"/>
          <w:szCs w:val="28"/>
          <w:lang w:bidi="fa-IR"/>
        </w:rPr>
      </w:pPr>
      <w:r>
        <w:rPr>
          <w:rFonts w:cs="B Mitra" w:hint="cs"/>
          <w:sz w:val="28"/>
          <w:szCs w:val="28"/>
          <w:rtl/>
          <w:lang w:bidi="fa-IR"/>
        </w:rPr>
        <w:t xml:space="preserve">4- </w:t>
      </w:r>
      <w:r w:rsidR="008B465B" w:rsidRPr="005C3500">
        <w:rPr>
          <w:rFonts w:cs="B Mitra" w:hint="cs"/>
          <w:sz w:val="28"/>
          <w:szCs w:val="28"/>
          <w:rtl/>
          <w:lang w:bidi="fa-IR"/>
        </w:rPr>
        <w:t xml:space="preserve">نیروهای داوطلب کمیته: </w:t>
      </w:r>
      <w:r w:rsidR="00BD1C98">
        <w:rPr>
          <w:rFonts w:cs="B Mitra" w:hint="cs"/>
          <w:sz w:val="28"/>
          <w:szCs w:val="28"/>
          <w:rtl/>
          <w:lang w:bidi="fa-IR"/>
        </w:rPr>
        <w:t>5</w:t>
      </w:r>
      <w:r w:rsidR="008B465B" w:rsidRPr="005C3500">
        <w:rPr>
          <w:rFonts w:cs="B Mitra" w:hint="cs"/>
          <w:sz w:val="28"/>
          <w:szCs w:val="28"/>
          <w:rtl/>
          <w:lang w:bidi="fa-IR"/>
        </w:rPr>
        <w:t xml:space="preserve"> امتیاز </w:t>
      </w:r>
      <w:r>
        <w:rPr>
          <w:rFonts w:cs="B Mitra" w:hint="cs"/>
          <w:sz w:val="28"/>
          <w:szCs w:val="28"/>
          <w:rtl/>
          <w:lang w:bidi="fa-IR"/>
        </w:rPr>
        <w:t>(</w:t>
      </w:r>
      <w:r w:rsidR="008B465B" w:rsidRPr="005C3500">
        <w:rPr>
          <w:rFonts w:cs="B Mitra" w:hint="cs"/>
          <w:sz w:val="28"/>
          <w:szCs w:val="28"/>
          <w:rtl/>
          <w:lang w:bidi="fa-IR"/>
        </w:rPr>
        <w:t>مازاد</w:t>
      </w:r>
      <w:r>
        <w:rPr>
          <w:rFonts w:cs="B Mitra" w:hint="cs"/>
          <w:sz w:val="28"/>
          <w:szCs w:val="28"/>
          <w:rtl/>
          <w:lang w:bidi="fa-IR"/>
        </w:rPr>
        <w:t xml:space="preserve"> بر 100 امتیاز)</w:t>
      </w:r>
    </w:p>
    <w:p w:rsidR="005C3500" w:rsidRDefault="008B465B" w:rsidP="008B465B">
      <w:pPr>
        <w:spacing w:after="160" w:line="259" w:lineRule="auto"/>
        <w:jc w:val="mediumKashida"/>
        <w:rPr>
          <w:rFonts w:cs="B Mitra"/>
          <w:sz w:val="28"/>
          <w:szCs w:val="28"/>
          <w:rtl/>
          <w:lang w:bidi="fa-IR"/>
        </w:rPr>
      </w:pPr>
      <w:r>
        <w:rPr>
          <w:rFonts w:cs="B Mitra" w:hint="cs"/>
          <w:sz w:val="28"/>
          <w:szCs w:val="28"/>
          <w:rtl/>
          <w:lang w:bidi="fa-IR"/>
        </w:rPr>
        <w:t>امتیاز دانشگاه‌های همکار بدین صورت محاسبه می‌شود:</w:t>
      </w:r>
    </w:p>
    <w:p w:rsidR="00E47474" w:rsidRPr="00BD1C98" w:rsidRDefault="00BD1C98" w:rsidP="0003523A">
      <w:pPr>
        <w:pStyle w:val="ListParagraph"/>
        <w:numPr>
          <w:ilvl w:val="0"/>
          <w:numId w:val="20"/>
        </w:numPr>
        <w:bidi/>
        <w:spacing w:after="160" w:line="259" w:lineRule="auto"/>
        <w:jc w:val="mediumKashida"/>
        <w:rPr>
          <w:rFonts w:cs="B Mitra"/>
          <w:sz w:val="28"/>
          <w:szCs w:val="28"/>
          <w:rtl/>
          <w:lang w:bidi="fa-IR"/>
        </w:rPr>
      </w:pPr>
      <w:r w:rsidRPr="00BD1C98">
        <w:rPr>
          <w:rFonts w:cs="B Mitra" w:hint="cs"/>
          <w:sz w:val="28"/>
          <w:szCs w:val="28"/>
          <w:rtl/>
          <w:lang w:bidi="fa-IR"/>
        </w:rPr>
        <w:t>برای آن که دانشگاهی در گروه دانشگاه‌های همکار قرار گیرد، باید حداقل تعداد 8 فرصت کارآموزی ارائه نماید.</w:t>
      </w:r>
    </w:p>
    <w:p w:rsidR="00BD1C98" w:rsidRPr="00BD1C98" w:rsidRDefault="00BD1C98" w:rsidP="00BD1C98">
      <w:pPr>
        <w:pStyle w:val="ListParagraph"/>
        <w:numPr>
          <w:ilvl w:val="0"/>
          <w:numId w:val="20"/>
        </w:numPr>
        <w:bidi/>
        <w:spacing w:after="160" w:line="259" w:lineRule="auto"/>
        <w:jc w:val="mediumKashida"/>
        <w:rPr>
          <w:rFonts w:cs="B Mitra"/>
          <w:sz w:val="28"/>
          <w:szCs w:val="28"/>
          <w:rtl/>
          <w:lang w:bidi="fa-IR"/>
        </w:rPr>
      </w:pPr>
      <w:r>
        <w:rPr>
          <w:rFonts w:cs="B Mitra" w:hint="cs"/>
          <w:sz w:val="28"/>
          <w:szCs w:val="28"/>
          <w:rtl/>
          <w:lang w:bidi="fa-IR"/>
        </w:rPr>
        <w:t>در صورتی که دانشگاه در شهر تهران واقع شده باشد و یا امکان ارائه فرصت کارآموزی را نداشته باشد، می‌تواند برای کسب امتیاز ارائه فرصت کارآموزی، مبلغ مربوط به خوابگاه را در وجه دانشگاه تهران پرداخت نماید.</w:t>
      </w:r>
    </w:p>
    <w:p w:rsidR="008B465B" w:rsidRDefault="008B465B" w:rsidP="003C31D0">
      <w:pPr>
        <w:tabs>
          <w:tab w:val="left" w:pos="386"/>
          <w:tab w:val="left" w:pos="566"/>
        </w:tabs>
        <w:spacing w:line="288" w:lineRule="auto"/>
        <w:jc w:val="lowKashida"/>
        <w:rPr>
          <w:rFonts w:cs="B Zar"/>
          <w:sz w:val="28"/>
          <w:szCs w:val="28"/>
          <w:rtl/>
          <w:lang w:bidi="fa-IR"/>
        </w:rPr>
      </w:pPr>
    </w:p>
    <w:p w:rsidR="0079129C" w:rsidRDefault="0079129C" w:rsidP="0079129C">
      <w:pPr>
        <w:tabs>
          <w:tab w:val="left" w:pos="386"/>
          <w:tab w:val="left" w:pos="566"/>
        </w:tabs>
        <w:spacing w:line="288" w:lineRule="auto"/>
        <w:jc w:val="lowKashida"/>
        <w:rPr>
          <w:rFonts w:cs="B Zar"/>
          <w:sz w:val="28"/>
          <w:szCs w:val="28"/>
          <w:rtl/>
          <w:lang w:bidi="fa-IR"/>
        </w:rPr>
      </w:pPr>
    </w:p>
    <w:p w:rsidR="00C41E51" w:rsidRPr="00383998" w:rsidRDefault="00C41E51" w:rsidP="00A4537A">
      <w:pPr>
        <w:spacing w:line="288" w:lineRule="auto"/>
        <w:jc w:val="lowKashida"/>
        <w:rPr>
          <w:sz w:val="27"/>
          <w:rtl/>
        </w:rPr>
      </w:pPr>
    </w:p>
    <w:sectPr w:rsidR="00C41E51" w:rsidRPr="00383998" w:rsidSect="00AD784C">
      <w:footerReference w:type="default" r:id="rId7"/>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0DA" w:rsidRDefault="003500DA" w:rsidP="004A45FE">
      <w:r>
        <w:separator/>
      </w:r>
    </w:p>
  </w:endnote>
  <w:endnote w:type="continuationSeparator" w:id="0">
    <w:p w:rsidR="003500DA" w:rsidRDefault="003500DA" w:rsidP="004A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altName w:val="Times New Roman"/>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22075937"/>
      <w:docPartObj>
        <w:docPartGallery w:val="Page Numbers (Bottom of Page)"/>
        <w:docPartUnique/>
      </w:docPartObj>
    </w:sdtPr>
    <w:sdtEndPr>
      <w:rPr>
        <w:noProof/>
      </w:rPr>
    </w:sdtEndPr>
    <w:sdtContent>
      <w:p w:rsidR="004A45FE" w:rsidRDefault="004A45FE">
        <w:pPr>
          <w:pStyle w:val="Footer"/>
          <w:jc w:val="center"/>
        </w:pPr>
        <w:r>
          <w:fldChar w:fldCharType="begin"/>
        </w:r>
        <w:r>
          <w:instrText xml:space="preserve"> PAGE   \* MERGEFORMAT </w:instrText>
        </w:r>
        <w:r>
          <w:fldChar w:fldCharType="separate"/>
        </w:r>
        <w:r w:rsidR="004E7370">
          <w:rPr>
            <w:noProof/>
            <w:rtl/>
          </w:rPr>
          <w:t>1</w:t>
        </w:r>
        <w:r>
          <w:rPr>
            <w:noProof/>
          </w:rPr>
          <w:fldChar w:fldCharType="end"/>
        </w:r>
      </w:p>
    </w:sdtContent>
  </w:sdt>
  <w:p w:rsidR="004A45FE" w:rsidRDefault="004A45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0DA" w:rsidRDefault="003500DA" w:rsidP="004A45FE">
      <w:r>
        <w:separator/>
      </w:r>
    </w:p>
  </w:footnote>
  <w:footnote w:type="continuationSeparator" w:id="0">
    <w:p w:rsidR="003500DA" w:rsidRDefault="003500DA" w:rsidP="004A45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29A"/>
    <w:multiLevelType w:val="hybridMultilevel"/>
    <w:tmpl w:val="49A0F39C"/>
    <w:lvl w:ilvl="0" w:tplc="88D24E18">
      <w:start w:val="5"/>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742B"/>
    <w:multiLevelType w:val="hybridMultilevel"/>
    <w:tmpl w:val="5A642F36"/>
    <w:lvl w:ilvl="0" w:tplc="A1583DBC">
      <w:start w:val="1"/>
      <w:numFmt w:val="decimal"/>
      <w:lvlText w:val="%1-"/>
      <w:lvlJc w:val="left"/>
      <w:pPr>
        <w:tabs>
          <w:tab w:val="num" w:pos="900"/>
        </w:tabs>
        <w:ind w:left="900" w:hanging="360"/>
      </w:pPr>
      <w:rPr>
        <w:rFonts w:ascii="Times New Roman" w:eastAsia="Times New Roman" w:hAnsi="Times New Roman" w:cs="B Zar"/>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FA72607"/>
    <w:multiLevelType w:val="hybridMultilevel"/>
    <w:tmpl w:val="E1DC3526"/>
    <w:lvl w:ilvl="0" w:tplc="25C092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161FC1"/>
    <w:multiLevelType w:val="hybridMultilevel"/>
    <w:tmpl w:val="AF389318"/>
    <w:lvl w:ilvl="0" w:tplc="17F0A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3225D"/>
    <w:multiLevelType w:val="hybridMultilevel"/>
    <w:tmpl w:val="FA36B05E"/>
    <w:lvl w:ilvl="0" w:tplc="A484F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87606"/>
    <w:multiLevelType w:val="hybridMultilevel"/>
    <w:tmpl w:val="8926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7651D"/>
    <w:multiLevelType w:val="multilevel"/>
    <w:tmpl w:val="A82665FC"/>
    <w:lvl w:ilvl="0">
      <w:start w:val="2"/>
      <w:numFmt w:val="decimal"/>
      <w:lvlText w:val="%1-"/>
      <w:lvlJc w:val="left"/>
      <w:pPr>
        <w:ind w:left="480" w:hanging="480"/>
      </w:pPr>
      <w:rPr>
        <w:rFonts w:cs="B Zar" w:hint="default"/>
        <w:b w:val="0"/>
        <w:sz w:val="28"/>
      </w:rPr>
    </w:lvl>
    <w:lvl w:ilvl="1">
      <w:start w:val="1"/>
      <w:numFmt w:val="decimal"/>
      <w:lvlText w:val="%1-%2-"/>
      <w:lvlJc w:val="left"/>
      <w:pPr>
        <w:ind w:left="480" w:hanging="480"/>
      </w:pPr>
      <w:rPr>
        <w:rFonts w:cs="B Zar" w:hint="default"/>
        <w:b w:val="0"/>
        <w:sz w:val="28"/>
      </w:rPr>
    </w:lvl>
    <w:lvl w:ilvl="2">
      <w:start w:val="1"/>
      <w:numFmt w:val="decimal"/>
      <w:lvlText w:val="%1-%2-%3."/>
      <w:lvlJc w:val="left"/>
      <w:pPr>
        <w:ind w:left="720" w:hanging="720"/>
      </w:pPr>
      <w:rPr>
        <w:rFonts w:cs="B Zar" w:hint="default"/>
        <w:b w:val="0"/>
        <w:sz w:val="28"/>
      </w:rPr>
    </w:lvl>
    <w:lvl w:ilvl="3">
      <w:start w:val="1"/>
      <w:numFmt w:val="decimal"/>
      <w:lvlText w:val="%1-%2-%3.%4."/>
      <w:lvlJc w:val="left"/>
      <w:pPr>
        <w:ind w:left="720" w:hanging="720"/>
      </w:pPr>
      <w:rPr>
        <w:rFonts w:cs="B Zar" w:hint="default"/>
        <w:b w:val="0"/>
        <w:sz w:val="28"/>
      </w:rPr>
    </w:lvl>
    <w:lvl w:ilvl="4">
      <w:start w:val="1"/>
      <w:numFmt w:val="decimal"/>
      <w:lvlText w:val="%1-%2-%3.%4.%5."/>
      <w:lvlJc w:val="left"/>
      <w:pPr>
        <w:ind w:left="1080" w:hanging="1080"/>
      </w:pPr>
      <w:rPr>
        <w:rFonts w:cs="B Zar" w:hint="default"/>
        <w:b w:val="0"/>
        <w:sz w:val="28"/>
      </w:rPr>
    </w:lvl>
    <w:lvl w:ilvl="5">
      <w:start w:val="1"/>
      <w:numFmt w:val="decimal"/>
      <w:lvlText w:val="%1-%2-%3.%4.%5.%6."/>
      <w:lvlJc w:val="left"/>
      <w:pPr>
        <w:ind w:left="1080" w:hanging="1080"/>
      </w:pPr>
      <w:rPr>
        <w:rFonts w:cs="B Zar" w:hint="default"/>
        <w:b w:val="0"/>
        <w:sz w:val="28"/>
      </w:rPr>
    </w:lvl>
    <w:lvl w:ilvl="6">
      <w:start w:val="1"/>
      <w:numFmt w:val="decimal"/>
      <w:lvlText w:val="%1-%2-%3.%4.%5.%6.%7."/>
      <w:lvlJc w:val="left"/>
      <w:pPr>
        <w:ind w:left="1440" w:hanging="1440"/>
      </w:pPr>
      <w:rPr>
        <w:rFonts w:cs="B Zar" w:hint="default"/>
        <w:b w:val="0"/>
        <w:sz w:val="28"/>
      </w:rPr>
    </w:lvl>
    <w:lvl w:ilvl="7">
      <w:start w:val="1"/>
      <w:numFmt w:val="decimal"/>
      <w:lvlText w:val="%1-%2-%3.%4.%5.%6.%7.%8."/>
      <w:lvlJc w:val="left"/>
      <w:pPr>
        <w:ind w:left="1440" w:hanging="1440"/>
      </w:pPr>
      <w:rPr>
        <w:rFonts w:cs="B Zar" w:hint="default"/>
        <w:b w:val="0"/>
        <w:sz w:val="28"/>
      </w:rPr>
    </w:lvl>
    <w:lvl w:ilvl="8">
      <w:start w:val="1"/>
      <w:numFmt w:val="decimal"/>
      <w:lvlText w:val="%1-%2-%3.%4.%5.%6.%7.%8.%9."/>
      <w:lvlJc w:val="left"/>
      <w:pPr>
        <w:ind w:left="1800" w:hanging="1800"/>
      </w:pPr>
      <w:rPr>
        <w:rFonts w:cs="B Zar" w:hint="default"/>
        <w:b w:val="0"/>
        <w:sz w:val="28"/>
      </w:rPr>
    </w:lvl>
  </w:abstractNum>
  <w:abstractNum w:abstractNumId="7" w15:restartNumberingAfterBreak="0">
    <w:nsid w:val="34141CBD"/>
    <w:multiLevelType w:val="hybridMultilevel"/>
    <w:tmpl w:val="F2AC3B60"/>
    <w:lvl w:ilvl="0" w:tplc="585E6090">
      <w:start w:val="1"/>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A76A8"/>
    <w:multiLevelType w:val="hybridMultilevel"/>
    <w:tmpl w:val="1138FFBE"/>
    <w:lvl w:ilvl="0" w:tplc="F14C7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6548CB"/>
    <w:multiLevelType w:val="hybridMultilevel"/>
    <w:tmpl w:val="B688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B73E9"/>
    <w:multiLevelType w:val="hybridMultilevel"/>
    <w:tmpl w:val="10BA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83402"/>
    <w:multiLevelType w:val="multilevel"/>
    <w:tmpl w:val="D6A2C78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7317951"/>
    <w:multiLevelType w:val="hybridMultilevel"/>
    <w:tmpl w:val="CC8A49F6"/>
    <w:lvl w:ilvl="0" w:tplc="A22E4E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42023"/>
    <w:multiLevelType w:val="hybridMultilevel"/>
    <w:tmpl w:val="97006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718F7"/>
    <w:multiLevelType w:val="hybridMultilevel"/>
    <w:tmpl w:val="25D6F4CC"/>
    <w:lvl w:ilvl="0" w:tplc="E8545DB4">
      <w:start w:val="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0F1B76"/>
    <w:multiLevelType w:val="hybridMultilevel"/>
    <w:tmpl w:val="809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B35A3"/>
    <w:multiLevelType w:val="hybridMultilevel"/>
    <w:tmpl w:val="7BB2FF8C"/>
    <w:lvl w:ilvl="0" w:tplc="E5381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272BF"/>
    <w:multiLevelType w:val="multilevel"/>
    <w:tmpl w:val="A17C9BC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95384E"/>
    <w:multiLevelType w:val="hybridMultilevel"/>
    <w:tmpl w:val="8A44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85E35"/>
    <w:multiLevelType w:val="multilevel"/>
    <w:tmpl w:val="5A642F36"/>
    <w:lvl w:ilvl="0">
      <w:start w:val="1"/>
      <w:numFmt w:val="decimal"/>
      <w:lvlText w:val="%1-"/>
      <w:lvlJc w:val="left"/>
      <w:pPr>
        <w:tabs>
          <w:tab w:val="num" w:pos="900"/>
        </w:tabs>
        <w:ind w:left="900" w:hanging="360"/>
      </w:pPr>
      <w:rPr>
        <w:rFonts w:ascii="Times New Roman" w:eastAsia="Times New Roman" w:hAnsi="Times New Roman" w:cs="B Zar"/>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8"/>
  </w:num>
  <w:num w:numId="2">
    <w:abstractNumId w:val="1"/>
  </w:num>
  <w:num w:numId="3">
    <w:abstractNumId w:val="7"/>
  </w:num>
  <w:num w:numId="4">
    <w:abstractNumId w:val="19"/>
  </w:num>
  <w:num w:numId="5">
    <w:abstractNumId w:val="2"/>
  </w:num>
  <w:num w:numId="6">
    <w:abstractNumId w:val="17"/>
  </w:num>
  <w:num w:numId="7">
    <w:abstractNumId w:val="5"/>
  </w:num>
  <w:num w:numId="8">
    <w:abstractNumId w:val="11"/>
  </w:num>
  <w:num w:numId="9">
    <w:abstractNumId w:val="14"/>
  </w:num>
  <w:num w:numId="10">
    <w:abstractNumId w:val="6"/>
  </w:num>
  <w:num w:numId="11">
    <w:abstractNumId w:val="15"/>
  </w:num>
  <w:num w:numId="12">
    <w:abstractNumId w:val="18"/>
  </w:num>
  <w:num w:numId="13">
    <w:abstractNumId w:val="9"/>
  </w:num>
  <w:num w:numId="14">
    <w:abstractNumId w:val="10"/>
  </w:num>
  <w:num w:numId="15">
    <w:abstractNumId w:val="0"/>
  </w:num>
  <w:num w:numId="16">
    <w:abstractNumId w:val="13"/>
  </w:num>
  <w:num w:numId="17">
    <w:abstractNumId w:val="12"/>
  </w:num>
  <w:num w:numId="18">
    <w:abstractNumId w:val="3"/>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51"/>
    <w:rsid w:val="00032EAF"/>
    <w:rsid w:val="0003523A"/>
    <w:rsid w:val="000442F6"/>
    <w:rsid w:val="0004442A"/>
    <w:rsid w:val="00075B36"/>
    <w:rsid w:val="00080E41"/>
    <w:rsid w:val="000A15BE"/>
    <w:rsid w:val="000C23E8"/>
    <w:rsid w:val="0010084D"/>
    <w:rsid w:val="00102589"/>
    <w:rsid w:val="00106612"/>
    <w:rsid w:val="0014675B"/>
    <w:rsid w:val="001566CC"/>
    <w:rsid w:val="00163027"/>
    <w:rsid w:val="00184F01"/>
    <w:rsid w:val="00191488"/>
    <w:rsid w:val="001A7CDE"/>
    <w:rsid w:val="001B21FF"/>
    <w:rsid w:val="001B222C"/>
    <w:rsid w:val="001B60A9"/>
    <w:rsid w:val="001B655A"/>
    <w:rsid w:val="001D1C0F"/>
    <w:rsid w:val="001E36A6"/>
    <w:rsid w:val="00203F7A"/>
    <w:rsid w:val="00216A9D"/>
    <w:rsid w:val="002463F6"/>
    <w:rsid w:val="0029393C"/>
    <w:rsid w:val="002B0BCA"/>
    <w:rsid w:val="002B1005"/>
    <w:rsid w:val="002B53AA"/>
    <w:rsid w:val="002D4D4C"/>
    <w:rsid w:val="002E4210"/>
    <w:rsid w:val="002E5003"/>
    <w:rsid w:val="002F612C"/>
    <w:rsid w:val="003500DA"/>
    <w:rsid w:val="00352269"/>
    <w:rsid w:val="00354E29"/>
    <w:rsid w:val="003555EA"/>
    <w:rsid w:val="00355C59"/>
    <w:rsid w:val="00364684"/>
    <w:rsid w:val="00382CD6"/>
    <w:rsid w:val="00383998"/>
    <w:rsid w:val="003A0151"/>
    <w:rsid w:val="003B1476"/>
    <w:rsid w:val="003C31D0"/>
    <w:rsid w:val="004010BC"/>
    <w:rsid w:val="00402220"/>
    <w:rsid w:val="00403C96"/>
    <w:rsid w:val="00422D40"/>
    <w:rsid w:val="0044344F"/>
    <w:rsid w:val="004558D7"/>
    <w:rsid w:val="00462C1E"/>
    <w:rsid w:val="00483167"/>
    <w:rsid w:val="00485A79"/>
    <w:rsid w:val="004A45FE"/>
    <w:rsid w:val="004D63EF"/>
    <w:rsid w:val="004E7370"/>
    <w:rsid w:val="00511076"/>
    <w:rsid w:val="00520018"/>
    <w:rsid w:val="005241D6"/>
    <w:rsid w:val="00540234"/>
    <w:rsid w:val="00555FE5"/>
    <w:rsid w:val="00575652"/>
    <w:rsid w:val="005A624C"/>
    <w:rsid w:val="005C2542"/>
    <w:rsid w:val="005C3500"/>
    <w:rsid w:val="005D1D10"/>
    <w:rsid w:val="00602F89"/>
    <w:rsid w:val="0061488E"/>
    <w:rsid w:val="006310B2"/>
    <w:rsid w:val="00655D4D"/>
    <w:rsid w:val="00661F21"/>
    <w:rsid w:val="006625E4"/>
    <w:rsid w:val="00664729"/>
    <w:rsid w:val="006657A8"/>
    <w:rsid w:val="00687DC2"/>
    <w:rsid w:val="00694362"/>
    <w:rsid w:val="006B211E"/>
    <w:rsid w:val="006D3CEC"/>
    <w:rsid w:val="006D41BD"/>
    <w:rsid w:val="006E6A8D"/>
    <w:rsid w:val="006F3AE9"/>
    <w:rsid w:val="00721FE5"/>
    <w:rsid w:val="00733E40"/>
    <w:rsid w:val="00752C0C"/>
    <w:rsid w:val="00764A74"/>
    <w:rsid w:val="00782598"/>
    <w:rsid w:val="0079129C"/>
    <w:rsid w:val="007B56AC"/>
    <w:rsid w:val="007C0C05"/>
    <w:rsid w:val="007D247D"/>
    <w:rsid w:val="007D40AD"/>
    <w:rsid w:val="00802152"/>
    <w:rsid w:val="00810A1E"/>
    <w:rsid w:val="008161B1"/>
    <w:rsid w:val="0084298D"/>
    <w:rsid w:val="00851F16"/>
    <w:rsid w:val="00856DA9"/>
    <w:rsid w:val="008627C7"/>
    <w:rsid w:val="00863D14"/>
    <w:rsid w:val="00867333"/>
    <w:rsid w:val="008758B4"/>
    <w:rsid w:val="008A63E2"/>
    <w:rsid w:val="008B465B"/>
    <w:rsid w:val="008D1134"/>
    <w:rsid w:val="008E3F9D"/>
    <w:rsid w:val="008E6A59"/>
    <w:rsid w:val="00945C5C"/>
    <w:rsid w:val="00950EAB"/>
    <w:rsid w:val="00951123"/>
    <w:rsid w:val="009874F7"/>
    <w:rsid w:val="00991085"/>
    <w:rsid w:val="009A16D8"/>
    <w:rsid w:val="009A4090"/>
    <w:rsid w:val="009A42D8"/>
    <w:rsid w:val="009B1D97"/>
    <w:rsid w:val="009F614C"/>
    <w:rsid w:val="00A05D77"/>
    <w:rsid w:val="00A1794A"/>
    <w:rsid w:val="00A31F77"/>
    <w:rsid w:val="00A335A7"/>
    <w:rsid w:val="00A4537A"/>
    <w:rsid w:val="00A54193"/>
    <w:rsid w:val="00A54D10"/>
    <w:rsid w:val="00A56474"/>
    <w:rsid w:val="00A57767"/>
    <w:rsid w:val="00A76B0C"/>
    <w:rsid w:val="00AA532B"/>
    <w:rsid w:val="00AA6606"/>
    <w:rsid w:val="00AA789B"/>
    <w:rsid w:val="00AC0505"/>
    <w:rsid w:val="00AC31EE"/>
    <w:rsid w:val="00AC40AE"/>
    <w:rsid w:val="00AC7C50"/>
    <w:rsid w:val="00AD784C"/>
    <w:rsid w:val="00AF063E"/>
    <w:rsid w:val="00B02F9C"/>
    <w:rsid w:val="00B07455"/>
    <w:rsid w:val="00B139B0"/>
    <w:rsid w:val="00B350F4"/>
    <w:rsid w:val="00B46F41"/>
    <w:rsid w:val="00B77796"/>
    <w:rsid w:val="00B81111"/>
    <w:rsid w:val="00B94C62"/>
    <w:rsid w:val="00BA5E9E"/>
    <w:rsid w:val="00BB25F9"/>
    <w:rsid w:val="00BC1E7A"/>
    <w:rsid w:val="00BC4A07"/>
    <w:rsid w:val="00BC54F1"/>
    <w:rsid w:val="00BD1C98"/>
    <w:rsid w:val="00BD2129"/>
    <w:rsid w:val="00BF2CDD"/>
    <w:rsid w:val="00BF42CD"/>
    <w:rsid w:val="00BF6600"/>
    <w:rsid w:val="00C03616"/>
    <w:rsid w:val="00C115C1"/>
    <w:rsid w:val="00C215E4"/>
    <w:rsid w:val="00C36419"/>
    <w:rsid w:val="00C41E51"/>
    <w:rsid w:val="00C43E1F"/>
    <w:rsid w:val="00C4425B"/>
    <w:rsid w:val="00C60DF5"/>
    <w:rsid w:val="00C65002"/>
    <w:rsid w:val="00C72DDC"/>
    <w:rsid w:val="00C87C0F"/>
    <w:rsid w:val="00C93922"/>
    <w:rsid w:val="00CB5237"/>
    <w:rsid w:val="00CD5CC0"/>
    <w:rsid w:val="00CE387F"/>
    <w:rsid w:val="00CF51DD"/>
    <w:rsid w:val="00D11062"/>
    <w:rsid w:val="00D2049C"/>
    <w:rsid w:val="00D27D6C"/>
    <w:rsid w:val="00D31147"/>
    <w:rsid w:val="00D43B2D"/>
    <w:rsid w:val="00D7022C"/>
    <w:rsid w:val="00D97FFA"/>
    <w:rsid w:val="00DA56C5"/>
    <w:rsid w:val="00DB2655"/>
    <w:rsid w:val="00E16911"/>
    <w:rsid w:val="00E367B1"/>
    <w:rsid w:val="00E40150"/>
    <w:rsid w:val="00E40C73"/>
    <w:rsid w:val="00E42EFC"/>
    <w:rsid w:val="00E47474"/>
    <w:rsid w:val="00E74E5F"/>
    <w:rsid w:val="00EB0710"/>
    <w:rsid w:val="00EC239A"/>
    <w:rsid w:val="00EC5450"/>
    <w:rsid w:val="00EC63B1"/>
    <w:rsid w:val="00F05B09"/>
    <w:rsid w:val="00F21782"/>
    <w:rsid w:val="00F4008F"/>
    <w:rsid w:val="00F439F9"/>
    <w:rsid w:val="00F46C8D"/>
    <w:rsid w:val="00F51A2B"/>
    <w:rsid w:val="00F7127D"/>
    <w:rsid w:val="00F73B35"/>
    <w:rsid w:val="00F7629C"/>
    <w:rsid w:val="00F774C7"/>
    <w:rsid w:val="00F77EFC"/>
    <w:rsid w:val="00F96E6C"/>
    <w:rsid w:val="00FC608A"/>
    <w:rsid w:val="00FC6A66"/>
    <w:rsid w:val="00FE67E4"/>
    <w:rsid w:val="00FF08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660E6"/>
  <w15:docId w15:val="{8B814F6F-C72F-4D7C-8A31-819A32E6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A0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2CD6"/>
    <w:rPr>
      <w:rFonts w:ascii="Tahoma" w:hAnsi="Tahoma" w:cs="Tahoma"/>
      <w:sz w:val="16"/>
      <w:szCs w:val="16"/>
    </w:rPr>
  </w:style>
  <w:style w:type="paragraph" w:customStyle="1" w:styleId="a">
    <w:name w:val="متن عادی"/>
    <w:basedOn w:val="Normal"/>
    <w:rsid w:val="00A05D77"/>
    <w:pPr>
      <w:spacing w:line="264" w:lineRule="auto"/>
      <w:jc w:val="lowKashida"/>
    </w:pPr>
    <w:rPr>
      <w:rFonts w:cs="B Zar"/>
      <w:i/>
      <w:sz w:val="25"/>
      <w:szCs w:val="27"/>
      <w:lang w:bidi="fa-IR"/>
    </w:rPr>
  </w:style>
  <w:style w:type="paragraph" w:styleId="ListParagraph">
    <w:name w:val="List Paragraph"/>
    <w:basedOn w:val="Normal"/>
    <w:uiPriority w:val="34"/>
    <w:qFormat/>
    <w:rsid w:val="0061488E"/>
    <w:pPr>
      <w:bidi w:val="0"/>
      <w:spacing w:after="200" w:line="276" w:lineRule="auto"/>
      <w:ind w:left="720"/>
      <w:contextualSpacing/>
    </w:pPr>
    <w:rPr>
      <w:rFonts w:ascii="Calibri" w:eastAsia="Calibri" w:hAnsi="Calibri" w:cs="Arial"/>
      <w:sz w:val="22"/>
      <w:szCs w:val="22"/>
    </w:rPr>
  </w:style>
  <w:style w:type="table" w:styleId="TableGrid">
    <w:name w:val="Table Grid"/>
    <w:basedOn w:val="TableNormal"/>
    <w:rsid w:val="007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10A1E"/>
    <w:rPr>
      <w:sz w:val="16"/>
      <w:szCs w:val="16"/>
    </w:rPr>
  </w:style>
  <w:style w:type="paragraph" w:styleId="CommentText">
    <w:name w:val="annotation text"/>
    <w:basedOn w:val="Normal"/>
    <w:link w:val="CommentTextChar"/>
    <w:rsid w:val="00810A1E"/>
    <w:rPr>
      <w:sz w:val="20"/>
      <w:szCs w:val="20"/>
    </w:rPr>
  </w:style>
  <w:style w:type="character" w:customStyle="1" w:styleId="CommentTextChar">
    <w:name w:val="Comment Text Char"/>
    <w:basedOn w:val="DefaultParagraphFont"/>
    <w:link w:val="CommentText"/>
    <w:rsid w:val="00810A1E"/>
  </w:style>
  <w:style w:type="paragraph" w:styleId="CommentSubject">
    <w:name w:val="annotation subject"/>
    <w:basedOn w:val="CommentText"/>
    <w:next w:val="CommentText"/>
    <w:link w:val="CommentSubjectChar"/>
    <w:rsid w:val="00810A1E"/>
    <w:rPr>
      <w:b/>
      <w:bCs/>
    </w:rPr>
  </w:style>
  <w:style w:type="character" w:customStyle="1" w:styleId="CommentSubjectChar">
    <w:name w:val="Comment Subject Char"/>
    <w:basedOn w:val="CommentTextChar"/>
    <w:link w:val="CommentSubject"/>
    <w:rsid w:val="00810A1E"/>
    <w:rPr>
      <w:b/>
      <w:bCs/>
    </w:rPr>
  </w:style>
  <w:style w:type="paragraph" w:styleId="Header">
    <w:name w:val="header"/>
    <w:basedOn w:val="Normal"/>
    <w:link w:val="HeaderChar"/>
    <w:unhideWhenUsed/>
    <w:rsid w:val="004A45FE"/>
    <w:pPr>
      <w:tabs>
        <w:tab w:val="center" w:pos="4680"/>
        <w:tab w:val="right" w:pos="9360"/>
      </w:tabs>
    </w:pPr>
  </w:style>
  <w:style w:type="character" w:customStyle="1" w:styleId="HeaderChar">
    <w:name w:val="Header Char"/>
    <w:basedOn w:val="DefaultParagraphFont"/>
    <w:link w:val="Header"/>
    <w:rsid w:val="004A45FE"/>
    <w:rPr>
      <w:sz w:val="24"/>
      <w:szCs w:val="24"/>
    </w:rPr>
  </w:style>
  <w:style w:type="paragraph" w:styleId="Footer">
    <w:name w:val="footer"/>
    <w:basedOn w:val="Normal"/>
    <w:link w:val="FooterChar"/>
    <w:uiPriority w:val="99"/>
    <w:unhideWhenUsed/>
    <w:rsid w:val="004A45FE"/>
    <w:pPr>
      <w:tabs>
        <w:tab w:val="center" w:pos="4680"/>
        <w:tab w:val="right" w:pos="9360"/>
      </w:tabs>
    </w:pPr>
  </w:style>
  <w:style w:type="character" w:customStyle="1" w:styleId="FooterChar">
    <w:name w:val="Footer Char"/>
    <w:basedOn w:val="DefaultParagraphFont"/>
    <w:link w:val="Footer"/>
    <w:uiPriority w:val="99"/>
    <w:rsid w:val="004A45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تفاهم نامه همکاری بين انستيتو مصالح ساختمانی دانشگاه تهران و شرکت کيسون</vt:lpstr>
    </vt:vector>
  </TitlesOfParts>
  <Company>MRT www.Win2Farsi.com</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تفاهم نامه همکاری بين انستيتو مصالح ساختمانی دانشگاه تهران و شرکت کيسون</dc:title>
  <dc:creator>monshi</dc:creator>
  <cp:lastModifiedBy>USER</cp:lastModifiedBy>
  <cp:revision>9</cp:revision>
  <cp:lastPrinted>2017-01-17T07:18:00Z</cp:lastPrinted>
  <dcterms:created xsi:type="dcterms:W3CDTF">2023-04-25T13:08:00Z</dcterms:created>
  <dcterms:modified xsi:type="dcterms:W3CDTF">2024-09-08T12:58:00Z</dcterms:modified>
</cp:coreProperties>
</file>